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83F18" w14:textId="5F5B063F" w:rsidR="003852AF" w:rsidRPr="004F1054" w:rsidRDefault="003852AF" w:rsidP="00C021AD">
      <w:pPr>
        <w:pStyle w:val="rozdzia"/>
        <w:rPr>
          <w:rFonts w:ascii="Book Antiqua" w:hAnsi="Book Antiqua"/>
          <w:color w:val="000000" w:themeColor="text1"/>
          <w:sz w:val="20"/>
          <w:szCs w:val="20"/>
        </w:rPr>
      </w:pPr>
      <w:r w:rsidRPr="004F1054">
        <w:rPr>
          <w:rFonts w:ascii="Book Antiqua" w:hAnsi="Book Antiqua"/>
          <w:color w:val="000000" w:themeColor="text1"/>
          <w:sz w:val="20"/>
          <w:szCs w:val="20"/>
        </w:rPr>
        <w:t>- Załącznik nr</w:t>
      </w:r>
      <w:r w:rsidR="002F483D">
        <w:rPr>
          <w:rFonts w:ascii="Book Antiqua" w:hAnsi="Book Antiqua"/>
          <w:color w:val="000000" w:themeColor="text1"/>
          <w:sz w:val="20"/>
          <w:szCs w:val="20"/>
        </w:rPr>
        <w:t xml:space="preserve"> </w:t>
      </w:r>
      <w:r w:rsidR="002F483D" w:rsidRPr="004F1054">
        <w:rPr>
          <w:rFonts w:ascii="Book Antiqua" w:hAnsi="Book Antiqua"/>
          <w:color w:val="000000" w:themeColor="text1"/>
          <w:sz w:val="20"/>
          <w:szCs w:val="20"/>
        </w:rPr>
        <w:t>[●]</w:t>
      </w:r>
      <w:r w:rsidRPr="004F1054">
        <w:rPr>
          <w:rFonts w:ascii="Book Antiqua" w:hAnsi="Book Antiqua"/>
          <w:color w:val="000000" w:themeColor="text1"/>
          <w:sz w:val="20"/>
          <w:szCs w:val="20"/>
        </w:rPr>
        <w:t xml:space="preserve"> do </w:t>
      </w:r>
      <w:proofErr w:type="spellStart"/>
      <w:r w:rsidRPr="004F1054">
        <w:rPr>
          <w:rFonts w:ascii="Book Antiqua" w:hAnsi="Book Antiqua"/>
          <w:color w:val="000000" w:themeColor="text1"/>
          <w:sz w:val="20"/>
          <w:szCs w:val="20"/>
        </w:rPr>
        <w:t>siwz</w:t>
      </w:r>
      <w:proofErr w:type="spellEnd"/>
      <w:r w:rsidRPr="004F1054">
        <w:rPr>
          <w:rFonts w:ascii="Book Antiqua" w:hAnsi="Book Antiqua"/>
          <w:color w:val="000000" w:themeColor="text1"/>
          <w:sz w:val="20"/>
          <w:szCs w:val="20"/>
        </w:rPr>
        <w:t xml:space="preserve"> </w:t>
      </w:r>
      <w:r w:rsidR="00CD79A8" w:rsidRPr="004F1054">
        <w:rPr>
          <w:rFonts w:ascii="Book Antiqua" w:hAnsi="Book Antiqua"/>
          <w:color w:val="000000" w:themeColor="text1"/>
          <w:sz w:val="20"/>
          <w:szCs w:val="20"/>
        </w:rPr>
        <w:t xml:space="preserve"> „Wzór umowy” </w:t>
      </w:r>
      <w:r w:rsidRPr="004F1054">
        <w:rPr>
          <w:rFonts w:ascii="Book Antiqua" w:hAnsi="Book Antiqua"/>
          <w:color w:val="000000" w:themeColor="text1"/>
          <w:sz w:val="20"/>
          <w:szCs w:val="20"/>
        </w:rPr>
        <w:t xml:space="preserve">- </w:t>
      </w:r>
    </w:p>
    <w:p w14:paraId="1B3967C5" w14:textId="77777777" w:rsidR="003852AF" w:rsidRPr="004F1054" w:rsidRDefault="003852AF" w:rsidP="00C021AD">
      <w:pPr>
        <w:pStyle w:val="rozdzia"/>
        <w:rPr>
          <w:rFonts w:ascii="Book Antiqua" w:hAnsi="Book Antiqua"/>
          <w:color w:val="000000" w:themeColor="text1"/>
          <w:sz w:val="20"/>
          <w:szCs w:val="20"/>
        </w:rPr>
      </w:pPr>
    </w:p>
    <w:p w14:paraId="57909053" w14:textId="138A6D96" w:rsidR="00C8531F" w:rsidRPr="004F1054" w:rsidRDefault="00A529AA" w:rsidP="00C021AD">
      <w:pPr>
        <w:pStyle w:val="rozdzia"/>
        <w:rPr>
          <w:rFonts w:ascii="Book Antiqua" w:hAnsi="Book Antiqua"/>
          <w:color w:val="000000" w:themeColor="text1"/>
          <w:sz w:val="20"/>
          <w:szCs w:val="20"/>
        </w:rPr>
      </w:pPr>
      <w:r w:rsidRPr="004F1054">
        <w:rPr>
          <w:rFonts w:ascii="Book Antiqua" w:hAnsi="Book Antiqua"/>
          <w:color w:val="000000" w:themeColor="text1"/>
          <w:sz w:val="20"/>
          <w:szCs w:val="20"/>
        </w:rPr>
        <w:t>UMOW</w:t>
      </w:r>
      <w:r w:rsidR="00CD79A8" w:rsidRPr="004F1054">
        <w:rPr>
          <w:rFonts w:ascii="Book Antiqua" w:hAnsi="Book Antiqua"/>
          <w:color w:val="000000" w:themeColor="text1"/>
          <w:sz w:val="20"/>
          <w:szCs w:val="20"/>
        </w:rPr>
        <w:t>A</w:t>
      </w:r>
    </w:p>
    <w:p w14:paraId="1E34C085" w14:textId="7E4C0450" w:rsidR="003852AF" w:rsidRPr="004F1054" w:rsidRDefault="00C8531F" w:rsidP="00CD79A8">
      <w:pPr>
        <w:tabs>
          <w:tab w:val="left" w:pos="426"/>
        </w:tabs>
        <w:spacing w:before="120" w:after="120" w:line="240" w:lineRule="auto"/>
        <w:jc w:val="center"/>
        <w:rPr>
          <w:rFonts w:ascii="Book Antiqua" w:hAnsi="Book Antiqua" w:cs="Arial"/>
          <w:color w:val="000000" w:themeColor="text1"/>
          <w:sz w:val="20"/>
          <w:szCs w:val="20"/>
        </w:rPr>
      </w:pPr>
      <w:r w:rsidRPr="004F1054">
        <w:rPr>
          <w:rFonts w:ascii="Book Antiqua" w:hAnsi="Book Antiqua" w:cs="Arial"/>
          <w:color w:val="000000" w:themeColor="text1"/>
          <w:sz w:val="20"/>
          <w:szCs w:val="20"/>
        </w:rPr>
        <w:t>zawarta dni</w:t>
      </w:r>
      <w:r w:rsidR="003852AF" w:rsidRPr="004F1054">
        <w:rPr>
          <w:rFonts w:ascii="Book Antiqua" w:hAnsi="Book Antiqua" w:cs="Arial"/>
          <w:color w:val="000000" w:themeColor="text1"/>
          <w:sz w:val="20"/>
          <w:szCs w:val="20"/>
        </w:rPr>
        <w:t>a</w:t>
      </w:r>
      <w:r w:rsidRPr="004F1054">
        <w:rPr>
          <w:rFonts w:ascii="Book Antiqua" w:hAnsi="Book Antiqua" w:cs="Arial"/>
          <w:color w:val="000000" w:themeColor="text1"/>
          <w:sz w:val="20"/>
          <w:szCs w:val="20"/>
        </w:rPr>
        <w:t xml:space="preserve"> </w:t>
      </w:r>
      <w:r w:rsidR="003852AF" w:rsidRPr="004F1054">
        <w:rPr>
          <w:rFonts w:ascii="Book Antiqua" w:hAnsi="Book Antiqua" w:cs="Arial"/>
          <w:color w:val="000000" w:themeColor="text1"/>
          <w:sz w:val="20"/>
          <w:szCs w:val="20"/>
        </w:rPr>
        <w:t>[●]</w:t>
      </w:r>
      <w:r w:rsidRPr="004F1054">
        <w:rPr>
          <w:rFonts w:ascii="Book Antiqua" w:hAnsi="Book Antiqua" w:cs="Arial"/>
          <w:color w:val="000000" w:themeColor="text1"/>
          <w:sz w:val="20"/>
          <w:szCs w:val="20"/>
        </w:rPr>
        <w:t xml:space="preserve">  roku w </w:t>
      </w:r>
      <w:r w:rsidR="002F483D">
        <w:rPr>
          <w:rFonts w:ascii="Book Antiqua" w:hAnsi="Book Antiqua" w:cs="Arial"/>
          <w:color w:val="000000" w:themeColor="text1"/>
          <w:sz w:val="20"/>
          <w:szCs w:val="20"/>
        </w:rPr>
        <w:t>Jarocinie</w:t>
      </w:r>
    </w:p>
    <w:p w14:paraId="68CA5F64" w14:textId="77777777" w:rsidR="003852AF" w:rsidRPr="004F1054" w:rsidRDefault="003852AF" w:rsidP="00CD79A8">
      <w:pPr>
        <w:tabs>
          <w:tab w:val="left" w:pos="426"/>
        </w:tabs>
        <w:spacing w:before="120" w:after="120" w:line="240" w:lineRule="auto"/>
        <w:rPr>
          <w:rFonts w:ascii="Book Antiqua" w:hAnsi="Book Antiqua" w:cs="Arial"/>
          <w:color w:val="000000" w:themeColor="text1"/>
          <w:sz w:val="20"/>
        </w:rPr>
      </w:pPr>
    </w:p>
    <w:p w14:paraId="41343633" w14:textId="77777777" w:rsidR="002F483D" w:rsidRPr="002F483D" w:rsidRDefault="002F483D" w:rsidP="002F483D">
      <w:pPr>
        <w:tabs>
          <w:tab w:val="left" w:pos="426"/>
        </w:tabs>
        <w:spacing w:before="120" w:after="120" w:line="240" w:lineRule="auto"/>
        <w:rPr>
          <w:rFonts w:ascii="Book Antiqua" w:hAnsi="Book Antiqua" w:cs="Arial"/>
          <w:color w:val="000000" w:themeColor="text1"/>
          <w:sz w:val="20"/>
        </w:rPr>
      </w:pPr>
      <w:r w:rsidRPr="002F483D">
        <w:rPr>
          <w:rFonts w:ascii="Book Antiqua" w:hAnsi="Book Antiqua" w:cs="Arial"/>
          <w:color w:val="000000" w:themeColor="text1"/>
          <w:sz w:val="20"/>
        </w:rPr>
        <w:t xml:space="preserve">w rezultacie rozstrzygnięcia postępowania przetargowego przeprowadzonego w trybie przetargu nieograniczonego na podstawie ustawy z dnia 29.01.2004 r. Prawo Zamówień Publicznych (tekst jednolity Dz. U. z 2018 r. poz. 1986 ze zm.) </w:t>
      </w:r>
    </w:p>
    <w:p w14:paraId="4CC74D61" w14:textId="77777777" w:rsidR="002F483D" w:rsidRDefault="002F483D" w:rsidP="002F483D">
      <w:pPr>
        <w:tabs>
          <w:tab w:val="left" w:pos="426"/>
        </w:tabs>
        <w:spacing w:before="120" w:after="120" w:line="240" w:lineRule="auto"/>
        <w:rPr>
          <w:rFonts w:ascii="Book Antiqua" w:hAnsi="Book Antiqua" w:cs="Arial"/>
          <w:color w:val="000000" w:themeColor="text1"/>
          <w:sz w:val="20"/>
        </w:rPr>
      </w:pPr>
    </w:p>
    <w:p w14:paraId="0B101660" w14:textId="420B7654" w:rsidR="002F483D" w:rsidRPr="002F483D" w:rsidRDefault="002F483D" w:rsidP="002F483D">
      <w:pPr>
        <w:tabs>
          <w:tab w:val="left" w:pos="426"/>
        </w:tabs>
        <w:spacing w:before="120" w:after="120" w:line="240" w:lineRule="auto"/>
        <w:rPr>
          <w:rFonts w:ascii="Book Antiqua" w:hAnsi="Book Antiqua" w:cs="Arial"/>
          <w:color w:val="000000" w:themeColor="text1"/>
          <w:sz w:val="20"/>
        </w:rPr>
      </w:pPr>
      <w:r w:rsidRPr="002F483D">
        <w:rPr>
          <w:rFonts w:ascii="Book Antiqua" w:hAnsi="Book Antiqua" w:cs="Arial"/>
          <w:color w:val="000000" w:themeColor="text1"/>
          <w:sz w:val="20"/>
        </w:rPr>
        <w:t xml:space="preserve">pomiędzy: </w:t>
      </w:r>
    </w:p>
    <w:p w14:paraId="03371E2C" w14:textId="77777777" w:rsidR="002F483D" w:rsidRPr="002F483D" w:rsidRDefault="002F483D" w:rsidP="002F483D">
      <w:pPr>
        <w:tabs>
          <w:tab w:val="left" w:pos="426"/>
        </w:tabs>
        <w:spacing w:before="120" w:after="120" w:line="240" w:lineRule="auto"/>
        <w:rPr>
          <w:rFonts w:ascii="Book Antiqua" w:hAnsi="Book Antiqua" w:cs="Arial"/>
          <w:color w:val="000000" w:themeColor="text1"/>
          <w:sz w:val="20"/>
        </w:rPr>
      </w:pPr>
      <w:r w:rsidRPr="00511B2F">
        <w:rPr>
          <w:rFonts w:ascii="Book Antiqua" w:hAnsi="Book Antiqua" w:cs="Arial"/>
          <w:b/>
          <w:bCs/>
          <w:color w:val="000000" w:themeColor="text1"/>
          <w:sz w:val="20"/>
        </w:rPr>
        <w:t>Muzeum Regionalnym w Jarocinie</w:t>
      </w:r>
      <w:r w:rsidRPr="002F483D">
        <w:rPr>
          <w:rFonts w:ascii="Book Antiqua" w:hAnsi="Book Antiqua" w:cs="Arial"/>
          <w:color w:val="000000" w:themeColor="text1"/>
          <w:sz w:val="20"/>
        </w:rPr>
        <w:t>, z siedzibą w Jarocinie, ul. Rynek-Ratusz 1 (63-200 Jarocin), wpisanym do Rejestru Instytucji Kultury pod numerem 2/1993, posiadającym numer NIP 617-10-08-879 oraz numer REGON 1287676, reprezentowanym przez:</w:t>
      </w:r>
    </w:p>
    <w:p w14:paraId="748D216C" w14:textId="77777777" w:rsidR="002F483D" w:rsidRPr="002F483D" w:rsidRDefault="002F483D" w:rsidP="002F483D">
      <w:pPr>
        <w:tabs>
          <w:tab w:val="left" w:pos="426"/>
        </w:tabs>
        <w:spacing w:before="120" w:after="120" w:line="240" w:lineRule="auto"/>
        <w:rPr>
          <w:rFonts w:ascii="Book Antiqua" w:hAnsi="Book Antiqua" w:cs="Arial"/>
          <w:color w:val="000000" w:themeColor="text1"/>
          <w:sz w:val="20"/>
        </w:rPr>
      </w:pPr>
      <w:r w:rsidRPr="002F483D">
        <w:rPr>
          <w:rFonts w:ascii="Book Antiqua" w:hAnsi="Book Antiqua" w:cs="Arial"/>
          <w:color w:val="000000" w:themeColor="text1"/>
          <w:sz w:val="20"/>
        </w:rPr>
        <w:t xml:space="preserve">Marcina Szeląga – Dyrektora </w:t>
      </w:r>
    </w:p>
    <w:p w14:paraId="65482937" w14:textId="77777777" w:rsidR="002F483D" w:rsidRPr="002F483D" w:rsidRDefault="002F483D" w:rsidP="002F483D">
      <w:pPr>
        <w:tabs>
          <w:tab w:val="left" w:pos="426"/>
        </w:tabs>
        <w:spacing w:before="120" w:after="120" w:line="240" w:lineRule="auto"/>
        <w:rPr>
          <w:rFonts w:ascii="Book Antiqua" w:hAnsi="Book Antiqua" w:cs="Arial"/>
          <w:color w:val="000000" w:themeColor="text1"/>
          <w:sz w:val="20"/>
        </w:rPr>
      </w:pPr>
      <w:r w:rsidRPr="002F483D">
        <w:rPr>
          <w:rFonts w:ascii="Book Antiqua" w:hAnsi="Book Antiqua" w:cs="Arial"/>
          <w:color w:val="000000" w:themeColor="text1"/>
          <w:sz w:val="20"/>
        </w:rPr>
        <w:t xml:space="preserve">zwanym dalej „Zamawiającym” w imieniu i na rzecz którego, na podstawie porozumienia </w:t>
      </w:r>
    </w:p>
    <w:p w14:paraId="1C621300" w14:textId="77777777" w:rsidR="002F483D" w:rsidRPr="002F483D" w:rsidRDefault="002F483D" w:rsidP="002F483D">
      <w:pPr>
        <w:tabs>
          <w:tab w:val="left" w:pos="426"/>
        </w:tabs>
        <w:spacing w:before="120" w:after="120" w:line="240" w:lineRule="auto"/>
        <w:rPr>
          <w:rFonts w:ascii="Book Antiqua" w:hAnsi="Book Antiqua" w:cs="Arial"/>
          <w:color w:val="000000" w:themeColor="text1"/>
          <w:sz w:val="20"/>
        </w:rPr>
      </w:pPr>
      <w:r w:rsidRPr="002F483D">
        <w:rPr>
          <w:rFonts w:ascii="Book Antiqua" w:hAnsi="Book Antiqua" w:cs="Arial"/>
          <w:color w:val="000000" w:themeColor="text1"/>
          <w:sz w:val="20"/>
        </w:rPr>
        <w:t>a</w:t>
      </w:r>
    </w:p>
    <w:p w14:paraId="7EABE698" w14:textId="797FAFAD" w:rsidR="002F483D" w:rsidRDefault="002F483D" w:rsidP="002F483D">
      <w:pPr>
        <w:tabs>
          <w:tab w:val="left" w:pos="426"/>
        </w:tabs>
        <w:spacing w:before="120" w:after="120" w:line="240" w:lineRule="auto"/>
        <w:rPr>
          <w:rFonts w:ascii="Book Antiqua" w:hAnsi="Book Antiqua" w:cs="Arial"/>
          <w:color w:val="000000" w:themeColor="text1"/>
          <w:sz w:val="20"/>
        </w:rPr>
      </w:pPr>
      <w:r w:rsidRPr="002F483D">
        <w:rPr>
          <w:rFonts w:ascii="Book Antiqua" w:hAnsi="Book Antiqua" w:cs="Arial"/>
          <w:color w:val="000000" w:themeColor="text1"/>
          <w:sz w:val="20"/>
        </w:rPr>
        <w:t>……………………………………………………………………………………………………………………………………………………… zwanym dalej „Wykonawcą”, o następującej treści:</w:t>
      </w:r>
    </w:p>
    <w:p w14:paraId="4300870E" w14:textId="77777777" w:rsidR="001042A4" w:rsidRPr="004F1054" w:rsidRDefault="001042A4" w:rsidP="003E23F7">
      <w:pPr>
        <w:tabs>
          <w:tab w:val="left" w:pos="426"/>
        </w:tabs>
        <w:spacing w:before="120" w:after="120" w:line="240" w:lineRule="auto"/>
        <w:rPr>
          <w:rFonts w:ascii="Book Antiqua" w:hAnsi="Book Antiqua" w:cs="Arial"/>
          <w:color w:val="000000" w:themeColor="text1"/>
          <w:sz w:val="20"/>
        </w:rPr>
      </w:pPr>
    </w:p>
    <w:p w14:paraId="64D7BA4C" w14:textId="77777777" w:rsidR="00CD79A8" w:rsidRPr="004F1054" w:rsidRDefault="00CD79A8" w:rsidP="00CD79A8">
      <w:pPr>
        <w:tabs>
          <w:tab w:val="left" w:pos="426"/>
        </w:tabs>
        <w:spacing w:before="120" w:after="120" w:line="240" w:lineRule="auto"/>
        <w:jc w:val="center"/>
        <w:rPr>
          <w:rFonts w:ascii="Book Antiqua" w:hAnsi="Book Antiqua" w:cs="Arial"/>
          <w:b/>
          <w:bCs/>
          <w:color w:val="000000" w:themeColor="text1"/>
          <w:sz w:val="20"/>
        </w:rPr>
      </w:pPr>
    </w:p>
    <w:p w14:paraId="403C3B6B" w14:textId="0649F949" w:rsidR="00304E81" w:rsidRPr="004F1054" w:rsidRDefault="00C8531F" w:rsidP="00CD79A8">
      <w:pPr>
        <w:tabs>
          <w:tab w:val="left" w:pos="426"/>
        </w:tabs>
        <w:spacing w:before="120" w:after="120" w:line="240" w:lineRule="auto"/>
        <w:jc w:val="center"/>
        <w:rPr>
          <w:rFonts w:ascii="Book Antiqua" w:hAnsi="Book Antiqua" w:cs="Arial"/>
          <w:b/>
          <w:bCs/>
          <w:color w:val="000000" w:themeColor="text1"/>
          <w:sz w:val="20"/>
        </w:rPr>
      </w:pPr>
      <w:r w:rsidRPr="004F1054">
        <w:rPr>
          <w:rFonts w:ascii="Book Antiqua" w:hAnsi="Book Antiqua" w:cs="Arial"/>
          <w:b/>
          <w:bCs/>
          <w:color w:val="000000" w:themeColor="text1"/>
          <w:sz w:val="20"/>
        </w:rPr>
        <w:t>§ 1</w:t>
      </w:r>
      <w:r w:rsidR="00CD79A8" w:rsidRPr="004F1054">
        <w:rPr>
          <w:rFonts w:ascii="Book Antiqua" w:hAnsi="Book Antiqua" w:cs="Arial"/>
          <w:b/>
          <w:bCs/>
          <w:color w:val="000000" w:themeColor="text1"/>
          <w:sz w:val="20"/>
        </w:rPr>
        <w:t xml:space="preserve"> </w:t>
      </w:r>
      <w:r w:rsidR="00304E81" w:rsidRPr="004F1054">
        <w:rPr>
          <w:rFonts w:ascii="Book Antiqua" w:hAnsi="Book Antiqua" w:cs="Arial"/>
          <w:b/>
          <w:bCs/>
          <w:color w:val="000000" w:themeColor="text1"/>
          <w:sz w:val="20"/>
        </w:rPr>
        <w:t>[</w:t>
      </w:r>
      <w:r w:rsidR="00BD67B8" w:rsidRPr="004F1054">
        <w:rPr>
          <w:rFonts w:ascii="Book Antiqua" w:hAnsi="Book Antiqua" w:cs="Arial"/>
          <w:b/>
          <w:bCs/>
          <w:color w:val="000000" w:themeColor="text1"/>
          <w:sz w:val="20"/>
        </w:rPr>
        <w:t>P</w:t>
      </w:r>
      <w:r w:rsidR="00304E81" w:rsidRPr="004F1054">
        <w:rPr>
          <w:rFonts w:ascii="Book Antiqua" w:hAnsi="Book Antiqua" w:cs="Arial"/>
          <w:b/>
          <w:bCs/>
          <w:color w:val="000000" w:themeColor="text1"/>
          <w:sz w:val="20"/>
        </w:rPr>
        <w:t xml:space="preserve">rzedmiot </w:t>
      </w:r>
      <w:r w:rsidR="00A529AA" w:rsidRPr="004F1054">
        <w:rPr>
          <w:rFonts w:ascii="Book Antiqua" w:hAnsi="Book Antiqua" w:cs="Arial"/>
          <w:b/>
          <w:bCs/>
          <w:color w:val="000000" w:themeColor="text1"/>
          <w:sz w:val="20"/>
        </w:rPr>
        <w:t>umowy</w:t>
      </w:r>
      <w:r w:rsidR="00304E81" w:rsidRPr="004F1054">
        <w:rPr>
          <w:rFonts w:ascii="Book Antiqua" w:hAnsi="Book Antiqua" w:cs="Arial"/>
          <w:b/>
          <w:bCs/>
          <w:color w:val="000000" w:themeColor="text1"/>
          <w:sz w:val="20"/>
        </w:rPr>
        <w:t>]</w:t>
      </w:r>
    </w:p>
    <w:p w14:paraId="125BA052" w14:textId="77777777" w:rsidR="00783458" w:rsidRDefault="002F483D" w:rsidP="002F483D">
      <w:pPr>
        <w:pStyle w:val="Akapitzlist"/>
        <w:numPr>
          <w:ilvl w:val="0"/>
          <w:numId w:val="1"/>
        </w:numPr>
        <w:tabs>
          <w:tab w:val="left" w:pos="284"/>
        </w:tabs>
        <w:spacing w:before="120" w:after="120" w:line="240" w:lineRule="auto"/>
        <w:ind w:left="284" w:hanging="284"/>
        <w:rPr>
          <w:rFonts w:ascii="Book Antiqua" w:eastAsiaTheme="minorHAnsi" w:hAnsi="Book Antiqua" w:cs="Arial"/>
          <w:color w:val="000000" w:themeColor="text1"/>
          <w:sz w:val="20"/>
        </w:rPr>
      </w:pPr>
      <w:r w:rsidRPr="002F483D">
        <w:rPr>
          <w:rFonts w:ascii="Book Antiqua" w:eastAsiaTheme="minorHAnsi" w:hAnsi="Book Antiqua" w:cs="Arial"/>
          <w:color w:val="000000" w:themeColor="text1"/>
          <w:sz w:val="20"/>
        </w:rPr>
        <w:t>Zamawiający powierza, a Wykonawca przyjmuje do wykonania roboty budowlane polegające na „Przebudowie pałacu Radolińskich w Jarocinie”</w:t>
      </w:r>
      <w:r w:rsidR="00783458">
        <w:rPr>
          <w:rFonts w:ascii="Book Antiqua" w:eastAsiaTheme="minorHAnsi" w:hAnsi="Book Antiqua" w:cs="Arial"/>
          <w:color w:val="000000" w:themeColor="text1"/>
          <w:sz w:val="20"/>
        </w:rPr>
        <w:t>, których zakres obejmuje w szczególności:</w:t>
      </w:r>
    </w:p>
    <w:p w14:paraId="7F5B40CA" w14:textId="38E9C521"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1)</w:t>
      </w:r>
      <w:r w:rsidRPr="00783458">
        <w:rPr>
          <w:rFonts w:ascii="Book Antiqua" w:eastAsiaTheme="minorHAnsi" w:hAnsi="Book Antiqua" w:cs="Arial"/>
          <w:color w:val="000000" w:themeColor="text1"/>
          <w:sz w:val="20"/>
        </w:rPr>
        <w:tab/>
        <w:t>adaptacj</w:t>
      </w:r>
      <w:r>
        <w:rPr>
          <w:rFonts w:ascii="Book Antiqua" w:eastAsiaTheme="minorHAnsi" w:hAnsi="Book Antiqua" w:cs="Arial"/>
          <w:color w:val="000000" w:themeColor="text1"/>
          <w:sz w:val="20"/>
        </w:rPr>
        <w:t>ę</w:t>
      </w:r>
      <w:r w:rsidRPr="00783458">
        <w:rPr>
          <w:rFonts w:ascii="Book Antiqua" w:eastAsiaTheme="minorHAnsi" w:hAnsi="Book Antiqua" w:cs="Arial"/>
          <w:color w:val="000000" w:themeColor="text1"/>
          <w:sz w:val="20"/>
        </w:rPr>
        <w:t xml:space="preserve"> pomieszczeń piwnicznych, parteru oraz części piętra na sale muzealne i biura muzeum,</w:t>
      </w:r>
    </w:p>
    <w:p w14:paraId="6AD1855C" w14:textId="77777777"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2)</w:t>
      </w:r>
      <w:r w:rsidRPr="00783458">
        <w:rPr>
          <w:rFonts w:ascii="Book Antiqua" w:eastAsiaTheme="minorHAnsi" w:hAnsi="Book Antiqua" w:cs="Arial"/>
          <w:color w:val="000000" w:themeColor="text1"/>
          <w:sz w:val="20"/>
        </w:rPr>
        <w:tab/>
        <w:t>zagospodarowanie części poddasza na salę lekcyjną dla szkoły muzycznej,</w:t>
      </w:r>
    </w:p>
    <w:p w14:paraId="02F5FD8E" w14:textId="77777777"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3)</w:t>
      </w:r>
      <w:r w:rsidRPr="00783458">
        <w:rPr>
          <w:rFonts w:ascii="Book Antiqua" w:eastAsiaTheme="minorHAnsi" w:hAnsi="Book Antiqua" w:cs="Arial"/>
          <w:color w:val="000000" w:themeColor="text1"/>
          <w:sz w:val="20"/>
        </w:rPr>
        <w:tab/>
        <w:t>odtworzenie pierwotnej amfilady łączącej obecną aulę z pomieszczeniami znajdującymi się obok niej,</w:t>
      </w:r>
    </w:p>
    <w:p w14:paraId="320CF00D" w14:textId="77777777"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4)</w:t>
      </w:r>
      <w:r w:rsidRPr="00783458">
        <w:rPr>
          <w:rFonts w:ascii="Book Antiqua" w:eastAsiaTheme="minorHAnsi" w:hAnsi="Book Antiqua" w:cs="Arial"/>
          <w:color w:val="000000" w:themeColor="text1"/>
          <w:sz w:val="20"/>
        </w:rPr>
        <w:tab/>
        <w:t>odtworzenie pierwotnego przejścia pomiędzy skrzydłami pałacu przy pomieszczeniu sejfu na parterze,</w:t>
      </w:r>
    </w:p>
    <w:p w14:paraId="3561F6CC" w14:textId="77777777"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5)</w:t>
      </w:r>
      <w:r w:rsidRPr="00783458">
        <w:rPr>
          <w:rFonts w:ascii="Book Antiqua" w:eastAsiaTheme="minorHAnsi" w:hAnsi="Book Antiqua" w:cs="Arial"/>
          <w:color w:val="000000" w:themeColor="text1"/>
          <w:sz w:val="20"/>
        </w:rPr>
        <w:tab/>
        <w:t>wbudowanie windy przeznaczonej dla osób niepełnosprawnych,</w:t>
      </w:r>
    </w:p>
    <w:p w14:paraId="0A45B2F3" w14:textId="77777777"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6)</w:t>
      </w:r>
      <w:r w:rsidRPr="00783458">
        <w:rPr>
          <w:rFonts w:ascii="Book Antiqua" w:eastAsiaTheme="minorHAnsi" w:hAnsi="Book Antiqua" w:cs="Arial"/>
          <w:color w:val="000000" w:themeColor="text1"/>
          <w:sz w:val="20"/>
        </w:rPr>
        <w:tab/>
        <w:t>montaż platform schodowych dla osób niepełnosprawnych,</w:t>
      </w:r>
    </w:p>
    <w:p w14:paraId="2EEEC8A7" w14:textId="537A7CF1"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7)</w:t>
      </w:r>
      <w:r w:rsidRPr="00783458">
        <w:rPr>
          <w:rFonts w:ascii="Book Antiqua" w:eastAsiaTheme="minorHAnsi" w:hAnsi="Book Antiqua" w:cs="Arial"/>
          <w:color w:val="000000" w:themeColor="text1"/>
          <w:sz w:val="20"/>
        </w:rPr>
        <w:tab/>
        <w:t>przebudow</w:t>
      </w:r>
      <w:r>
        <w:rPr>
          <w:rFonts w:ascii="Book Antiqua" w:eastAsiaTheme="minorHAnsi" w:hAnsi="Book Antiqua" w:cs="Arial"/>
          <w:color w:val="000000" w:themeColor="text1"/>
          <w:sz w:val="20"/>
        </w:rPr>
        <w:t>ę</w:t>
      </w:r>
      <w:r w:rsidRPr="00783458">
        <w:rPr>
          <w:rFonts w:ascii="Book Antiqua" w:eastAsiaTheme="minorHAnsi" w:hAnsi="Book Antiqua" w:cs="Arial"/>
          <w:color w:val="000000" w:themeColor="text1"/>
          <w:sz w:val="20"/>
        </w:rPr>
        <w:t xml:space="preserve"> toalet na parterze,</w:t>
      </w:r>
    </w:p>
    <w:p w14:paraId="1994873C" w14:textId="77777777"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8)</w:t>
      </w:r>
      <w:r w:rsidRPr="00783458">
        <w:rPr>
          <w:rFonts w:ascii="Book Antiqua" w:eastAsiaTheme="minorHAnsi" w:hAnsi="Book Antiqua" w:cs="Arial"/>
          <w:color w:val="000000" w:themeColor="text1"/>
          <w:sz w:val="20"/>
        </w:rPr>
        <w:tab/>
        <w:t>wykonanie systemu wentylacji i klimatyzacji pomieszczeń przeznaczonych pod działalność muzeum,</w:t>
      </w:r>
    </w:p>
    <w:p w14:paraId="7214D718" w14:textId="77777777"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9)</w:t>
      </w:r>
      <w:r w:rsidRPr="00783458">
        <w:rPr>
          <w:rFonts w:ascii="Book Antiqua" w:eastAsiaTheme="minorHAnsi" w:hAnsi="Book Antiqua" w:cs="Arial"/>
          <w:color w:val="000000" w:themeColor="text1"/>
          <w:sz w:val="20"/>
        </w:rPr>
        <w:tab/>
        <w:t>wykonanie nowej instalacji elektrycznej w części budynku przeznaczonego pod działalność muzeum,</w:t>
      </w:r>
    </w:p>
    <w:p w14:paraId="248CACCE" w14:textId="3C1BF273"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10)</w:t>
      </w:r>
      <w:r w:rsidRPr="00783458">
        <w:rPr>
          <w:rFonts w:ascii="Book Antiqua" w:eastAsiaTheme="minorHAnsi" w:hAnsi="Book Antiqua" w:cs="Arial"/>
          <w:color w:val="000000" w:themeColor="text1"/>
          <w:sz w:val="20"/>
        </w:rPr>
        <w:tab/>
        <w:t>częściow</w:t>
      </w:r>
      <w:r>
        <w:rPr>
          <w:rFonts w:ascii="Book Antiqua" w:eastAsiaTheme="minorHAnsi" w:hAnsi="Book Antiqua" w:cs="Arial"/>
          <w:color w:val="000000" w:themeColor="text1"/>
          <w:sz w:val="20"/>
        </w:rPr>
        <w:t>ą</w:t>
      </w:r>
      <w:r w:rsidRPr="00783458">
        <w:rPr>
          <w:rFonts w:ascii="Book Antiqua" w:eastAsiaTheme="minorHAnsi" w:hAnsi="Book Antiqua" w:cs="Arial"/>
          <w:color w:val="000000" w:themeColor="text1"/>
          <w:sz w:val="20"/>
        </w:rPr>
        <w:t xml:space="preserve"> przebudowa instalacji wody użytkowej, kanalizacji sanitarnej, centralnego ogrzewania, wykonania nowych instalacji ciepła technologicznego, wentylacji i klimatyzacji,</w:t>
      </w:r>
    </w:p>
    <w:p w14:paraId="43CE22B1" w14:textId="77777777" w:rsidR="00783458"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11)</w:t>
      </w:r>
      <w:r w:rsidRPr="00783458">
        <w:rPr>
          <w:rFonts w:ascii="Book Antiqua" w:eastAsiaTheme="minorHAnsi" w:hAnsi="Book Antiqua" w:cs="Arial"/>
          <w:color w:val="000000" w:themeColor="text1"/>
          <w:sz w:val="20"/>
        </w:rPr>
        <w:tab/>
        <w:t>wykonanie adaptacji akustycznej sali koncertowej (aktualnego hallu pałacu),</w:t>
      </w:r>
    </w:p>
    <w:p w14:paraId="4F659D47" w14:textId="77777777" w:rsid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sidRPr="00783458">
        <w:rPr>
          <w:rFonts w:ascii="Book Antiqua" w:eastAsiaTheme="minorHAnsi" w:hAnsi="Book Antiqua" w:cs="Arial"/>
          <w:color w:val="000000" w:themeColor="text1"/>
          <w:sz w:val="20"/>
        </w:rPr>
        <w:t>12)</w:t>
      </w:r>
      <w:r w:rsidRPr="00783458">
        <w:rPr>
          <w:rFonts w:ascii="Book Antiqua" w:eastAsiaTheme="minorHAnsi" w:hAnsi="Book Antiqua" w:cs="Arial"/>
          <w:color w:val="000000" w:themeColor="text1"/>
          <w:sz w:val="20"/>
        </w:rPr>
        <w:tab/>
        <w:t>wykonanie instalacji okablowania strukturalnego, telewizyjnego systemu dozorowego oraz systemu sygnalizacji włamania i napadu w części pałacu przeznaczonej pod działalność muzeum</w:t>
      </w:r>
      <w:r>
        <w:rPr>
          <w:rFonts w:ascii="Book Antiqua" w:eastAsiaTheme="minorHAnsi" w:hAnsi="Book Antiqua" w:cs="Arial"/>
          <w:color w:val="000000" w:themeColor="text1"/>
          <w:sz w:val="20"/>
        </w:rPr>
        <w:t>,</w:t>
      </w:r>
    </w:p>
    <w:p w14:paraId="2AFF8A8B" w14:textId="77777777" w:rsid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Pr>
          <w:rFonts w:ascii="Book Antiqua" w:eastAsiaTheme="minorHAnsi" w:hAnsi="Book Antiqua" w:cs="Arial"/>
          <w:color w:val="000000" w:themeColor="text1"/>
          <w:sz w:val="20"/>
        </w:rPr>
        <w:lastRenderedPageBreak/>
        <w:t>13)  s</w:t>
      </w:r>
      <w:r w:rsidRPr="00783458">
        <w:rPr>
          <w:rFonts w:ascii="Book Antiqua" w:eastAsiaTheme="minorHAnsi" w:hAnsi="Book Antiqua" w:cs="Arial"/>
          <w:color w:val="000000" w:themeColor="text1"/>
          <w:sz w:val="20"/>
        </w:rPr>
        <w:t>porządzeni</w:t>
      </w:r>
      <w:r>
        <w:rPr>
          <w:rFonts w:ascii="Book Antiqua" w:eastAsiaTheme="minorHAnsi" w:hAnsi="Book Antiqua" w:cs="Arial"/>
          <w:color w:val="000000" w:themeColor="text1"/>
          <w:sz w:val="20"/>
        </w:rPr>
        <w:t>e</w:t>
      </w:r>
      <w:r w:rsidRPr="00783458">
        <w:rPr>
          <w:rFonts w:ascii="Book Antiqua" w:eastAsiaTheme="minorHAnsi" w:hAnsi="Book Antiqua" w:cs="Arial"/>
          <w:color w:val="000000" w:themeColor="text1"/>
          <w:sz w:val="20"/>
        </w:rPr>
        <w:t xml:space="preserve"> dokumentacji powykonawczej, instrukcji obsługi i eksploatacji obiektu, instalacji i urządzeń powstałych i zamontowanych w ramach </w:t>
      </w:r>
      <w:r>
        <w:rPr>
          <w:rFonts w:ascii="Book Antiqua" w:eastAsiaTheme="minorHAnsi" w:hAnsi="Book Antiqua" w:cs="Arial"/>
          <w:color w:val="000000" w:themeColor="text1"/>
          <w:sz w:val="20"/>
        </w:rPr>
        <w:t>przedmiotu umowy</w:t>
      </w:r>
      <w:r w:rsidRPr="00783458">
        <w:rPr>
          <w:rFonts w:ascii="Book Antiqua" w:eastAsiaTheme="minorHAnsi" w:hAnsi="Book Antiqua" w:cs="Arial"/>
          <w:color w:val="000000" w:themeColor="text1"/>
          <w:sz w:val="20"/>
        </w:rPr>
        <w:t xml:space="preserve"> oraz przeszkolenie pracowników Zamawiającego w zakresie użytkowania urządzeń powstałych i zamontowanych w ramach Zamówienia,</w:t>
      </w:r>
    </w:p>
    <w:p w14:paraId="1404B5DA" w14:textId="3ABB59DD" w:rsidR="002F483D" w:rsidRPr="00783458" w:rsidRDefault="00783458" w:rsidP="00783458">
      <w:pPr>
        <w:pStyle w:val="Akapitzlist"/>
        <w:tabs>
          <w:tab w:val="left" w:pos="284"/>
        </w:tabs>
        <w:spacing w:before="120" w:after="120" w:line="240" w:lineRule="auto"/>
        <w:ind w:left="284"/>
        <w:rPr>
          <w:rFonts w:ascii="Book Antiqua" w:eastAsiaTheme="minorHAnsi" w:hAnsi="Book Antiqua" w:cs="Arial"/>
          <w:color w:val="000000" w:themeColor="text1"/>
          <w:sz w:val="20"/>
        </w:rPr>
      </w:pPr>
      <w:r>
        <w:rPr>
          <w:rFonts w:ascii="Book Antiqua" w:eastAsiaTheme="minorHAnsi" w:hAnsi="Book Antiqua" w:cs="Arial"/>
          <w:color w:val="000000" w:themeColor="text1"/>
          <w:sz w:val="20"/>
        </w:rPr>
        <w:t>14)</w:t>
      </w:r>
      <w:r>
        <w:rPr>
          <w:rFonts w:ascii="Book Antiqua" w:eastAsiaTheme="minorHAnsi" w:hAnsi="Book Antiqua" w:cs="Arial"/>
          <w:color w:val="000000" w:themeColor="text1"/>
          <w:sz w:val="20"/>
        </w:rPr>
        <w:tab/>
      </w:r>
      <w:r w:rsidRPr="00783458">
        <w:rPr>
          <w:rFonts w:ascii="Book Antiqua" w:eastAsiaTheme="minorHAnsi" w:hAnsi="Book Antiqua" w:cs="Arial"/>
          <w:color w:val="000000" w:themeColor="text1"/>
          <w:sz w:val="20"/>
        </w:rPr>
        <w:t>dokonani</w:t>
      </w:r>
      <w:r>
        <w:rPr>
          <w:rFonts w:ascii="Book Antiqua" w:eastAsiaTheme="minorHAnsi" w:hAnsi="Book Antiqua" w:cs="Arial"/>
          <w:color w:val="000000" w:themeColor="text1"/>
          <w:sz w:val="20"/>
        </w:rPr>
        <w:t>e</w:t>
      </w:r>
      <w:r w:rsidRPr="00783458">
        <w:rPr>
          <w:rFonts w:ascii="Book Antiqua" w:eastAsiaTheme="minorHAnsi" w:hAnsi="Book Antiqua" w:cs="Arial"/>
          <w:color w:val="000000" w:themeColor="text1"/>
          <w:sz w:val="20"/>
        </w:rPr>
        <w:t xml:space="preserve"> skutecznego zgłoszenia zakończenia budowy oraz doprowadzenie do uzyskania przez Zamawiającego pozwolenia na użytkowanie obiektu.</w:t>
      </w:r>
      <w:r w:rsidR="002F483D" w:rsidRPr="00783458">
        <w:rPr>
          <w:rFonts w:ascii="Book Antiqua" w:eastAsiaTheme="minorHAnsi" w:hAnsi="Book Antiqua" w:cs="Arial"/>
          <w:color w:val="000000" w:themeColor="text1"/>
          <w:sz w:val="20"/>
        </w:rPr>
        <w:t xml:space="preserve"> </w:t>
      </w:r>
    </w:p>
    <w:p w14:paraId="13C12D03" w14:textId="1F37FAC5" w:rsidR="002F483D" w:rsidRPr="002F483D" w:rsidRDefault="002F483D" w:rsidP="002F483D">
      <w:pPr>
        <w:pStyle w:val="Akapitzlist"/>
        <w:numPr>
          <w:ilvl w:val="0"/>
          <w:numId w:val="1"/>
        </w:numPr>
        <w:tabs>
          <w:tab w:val="left" w:pos="284"/>
        </w:tabs>
        <w:spacing w:before="120" w:after="120" w:line="240" w:lineRule="auto"/>
        <w:ind w:left="284" w:hanging="284"/>
        <w:rPr>
          <w:rFonts w:ascii="Book Antiqua" w:eastAsiaTheme="minorHAnsi" w:hAnsi="Book Antiqua" w:cs="Arial"/>
          <w:color w:val="000000" w:themeColor="text1"/>
          <w:sz w:val="20"/>
        </w:rPr>
      </w:pPr>
      <w:r w:rsidRPr="002F483D">
        <w:rPr>
          <w:rFonts w:ascii="Book Antiqua" w:eastAsiaTheme="minorHAnsi" w:hAnsi="Book Antiqua" w:cs="Arial"/>
          <w:color w:val="000000" w:themeColor="text1"/>
          <w:sz w:val="20"/>
        </w:rPr>
        <w:t>Zadani</w:t>
      </w:r>
      <w:r w:rsidR="00783458">
        <w:rPr>
          <w:rFonts w:ascii="Book Antiqua" w:eastAsiaTheme="minorHAnsi" w:hAnsi="Book Antiqua" w:cs="Arial"/>
          <w:color w:val="000000" w:themeColor="text1"/>
          <w:sz w:val="20"/>
        </w:rPr>
        <w:t>e</w:t>
      </w:r>
      <w:r w:rsidRPr="002F483D">
        <w:rPr>
          <w:rFonts w:ascii="Book Antiqua" w:eastAsiaTheme="minorHAnsi" w:hAnsi="Book Antiqua" w:cs="Arial"/>
          <w:color w:val="000000" w:themeColor="text1"/>
          <w:sz w:val="20"/>
        </w:rPr>
        <w:t xml:space="preserve"> określone w § 1 ust. 1 realizowane jest w ramach Projektu pn. Rewitalizacja, konserwacja, renowacja i adaptacja zabytkowego założenia pałacowo-parkowego w Jarocinie” nr RPWP.04.04.01-30-0065/16 w ramach: Osi Priorytetowej 4 „Środowisko” Działanie 4.4 „Zachowanie, ochrona, promowanie i rozwój dziedzictwa naturalnego i kulturowego” oddziałanie 4.4.1 „Innowacje w obszarze dziedzictwa kulturowego regionu” Wielkopolskiego Regionalnego Programu Operacyjnego na  lata 2017-2020. </w:t>
      </w:r>
    </w:p>
    <w:p w14:paraId="74E88422" w14:textId="77777777" w:rsidR="002F483D" w:rsidRPr="002F483D" w:rsidRDefault="002F483D" w:rsidP="002F483D">
      <w:pPr>
        <w:pStyle w:val="Akapitzlist"/>
        <w:numPr>
          <w:ilvl w:val="0"/>
          <w:numId w:val="1"/>
        </w:numPr>
        <w:tabs>
          <w:tab w:val="left" w:pos="284"/>
        </w:tabs>
        <w:spacing w:before="120" w:after="120" w:line="240" w:lineRule="auto"/>
        <w:ind w:left="284" w:hanging="284"/>
        <w:rPr>
          <w:rFonts w:ascii="Book Antiqua" w:eastAsiaTheme="minorHAnsi" w:hAnsi="Book Antiqua" w:cs="Arial"/>
          <w:color w:val="000000" w:themeColor="text1"/>
          <w:sz w:val="20"/>
        </w:rPr>
      </w:pPr>
      <w:r w:rsidRPr="002F483D">
        <w:rPr>
          <w:rFonts w:ascii="Book Antiqua" w:eastAsiaTheme="minorHAnsi" w:hAnsi="Book Antiqua" w:cs="Arial"/>
          <w:color w:val="000000" w:themeColor="text1"/>
          <w:sz w:val="20"/>
        </w:rPr>
        <w:t>Wykonawca wykona przedmiot umowy zgodnie z zakresem robót, określonym w umowie, dokumentacji przetargowej, w tym projektem budowlanym oraz pozwoleniem na budowę, a także złożoną ofertą, Specyfikacją Istotnych Warunków Zamówienia (dalej „</w:t>
      </w:r>
      <w:proofErr w:type="spellStart"/>
      <w:r w:rsidRPr="002F483D">
        <w:rPr>
          <w:rFonts w:ascii="Book Antiqua" w:eastAsiaTheme="minorHAnsi" w:hAnsi="Book Antiqua" w:cs="Arial"/>
          <w:color w:val="000000" w:themeColor="text1"/>
          <w:sz w:val="20"/>
        </w:rPr>
        <w:t>siwz</w:t>
      </w:r>
      <w:proofErr w:type="spellEnd"/>
      <w:r w:rsidRPr="002F483D">
        <w:rPr>
          <w:rFonts w:ascii="Book Antiqua" w:eastAsiaTheme="minorHAnsi" w:hAnsi="Book Antiqua" w:cs="Arial"/>
          <w:color w:val="000000" w:themeColor="text1"/>
          <w:sz w:val="20"/>
        </w:rPr>
        <w:t xml:space="preserve">”) oraz wszelkimi wyjaśnieniami do treści </w:t>
      </w:r>
      <w:proofErr w:type="spellStart"/>
      <w:r w:rsidRPr="002F483D">
        <w:rPr>
          <w:rFonts w:ascii="Book Antiqua" w:eastAsiaTheme="minorHAnsi" w:hAnsi="Book Antiqua" w:cs="Arial"/>
          <w:color w:val="000000" w:themeColor="text1"/>
          <w:sz w:val="20"/>
        </w:rPr>
        <w:t>siwz</w:t>
      </w:r>
      <w:proofErr w:type="spellEnd"/>
      <w:r w:rsidRPr="002F483D">
        <w:rPr>
          <w:rFonts w:ascii="Book Antiqua" w:eastAsiaTheme="minorHAnsi" w:hAnsi="Book Antiqua" w:cs="Arial"/>
          <w:color w:val="000000" w:themeColor="text1"/>
          <w:sz w:val="20"/>
        </w:rPr>
        <w:t xml:space="preserve"> udzielanymi w toku postepowania o udzielenie zamówienia oraz Specyfikacją Techniczną Wykonania i Odbioru Robót. </w:t>
      </w:r>
    </w:p>
    <w:p w14:paraId="17220776" w14:textId="77777777" w:rsidR="002F483D" w:rsidRPr="002F483D" w:rsidRDefault="002F483D" w:rsidP="002F483D">
      <w:pPr>
        <w:pStyle w:val="Akapitzlist"/>
        <w:numPr>
          <w:ilvl w:val="0"/>
          <w:numId w:val="1"/>
        </w:numPr>
        <w:tabs>
          <w:tab w:val="left" w:pos="284"/>
        </w:tabs>
        <w:spacing w:before="120" w:after="120" w:line="240" w:lineRule="auto"/>
        <w:ind w:left="284" w:hanging="284"/>
        <w:rPr>
          <w:rFonts w:ascii="Book Antiqua" w:eastAsiaTheme="minorHAnsi" w:hAnsi="Book Antiqua" w:cs="Arial"/>
          <w:color w:val="000000" w:themeColor="text1"/>
          <w:sz w:val="20"/>
        </w:rPr>
      </w:pPr>
      <w:r w:rsidRPr="002F483D">
        <w:rPr>
          <w:rFonts w:ascii="Book Antiqua" w:eastAsiaTheme="minorHAnsi" w:hAnsi="Book Antiqua" w:cs="Arial"/>
          <w:color w:val="000000" w:themeColor="text1"/>
          <w:sz w:val="20"/>
        </w:rPr>
        <w:t>Wykonawca zobowiązuje się do wykonania przedmiotu niniejszej umowy z zachowaniem należytej staranności oraz profesjonalizmu, zgodnie z zasadami wiedzy technicznej, obowiązującymi przepisami i normami oraz warunkami budowlano-technicznymi wykonawstwa.</w:t>
      </w:r>
    </w:p>
    <w:p w14:paraId="0F84FE21" w14:textId="77777777" w:rsidR="002F483D" w:rsidRPr="002F483D" w:rsidRDefault="002F483D" w:rsidP="002F483D">
      <w:pPr>
        <w:pStyle w:val="Akapitzlist"/>
        <w:numPr>
          <w:ilvl w:val="0"/>
          <w:numId w:val="1"/>
        </w:numPr>
        <w:tabs>
          <w:tab w:val="left" w:pos="284"/>
        </w:tabs>
        <w:spacing w:before="120" w:after="120" w:line="240" w:lineRule="auto"/>
        <w:ind w:left="284" w:hanging="284"/>
        <w:rPr>
          <w:rFonts w:ascii="Book Antiqua" w:eastAsiaTheme="minorHAnsi" w:hAnsi="Book Antiqua" w:cs="Arial"/>
          <w:color w:val="000000" w:themeColor="text1"/>
          <w:sz w:val="20"/>
        </w:rPr>
      </w:pPr>
      <w:r w:rsidRPr="002F483D">
        <w:rPr>
          <w:rFonts w:ascii="Book Antiqua" w:eastAsiaTheme="minorHAnsi" w:hAnsi="Book Antiqua" w:cs="Arial"/>
          <w:color w:val="000000" w:themeColor="text1"/>
          <w:sz w:val="20"/>
        </w:rPr>
        <w:t xml:space="preserve">Przedmiot umowy należy wykonać zgodnie z obowiązującymi przepisami, a w szczególności wynikającymi z ustawy z dnia 7 lipca 1994 r. – Prawo budowlane </w:t>
      </w:r>
      <w:proofErr w:type="spellStart"/>
      <w:r w:rsidRPr="002F483D">
        <w:rPr>
          <w:rFonts w:ascii="Book Antiqua" w:eastAsiaTheme="minorHAnsi" w:hAnsi="Book Antiqua" w:cs="Arial"/>
          <w:color w:val="000000" w:themeColor="text1"/>
          <w:sz w:val="20"/>
        </w:rPr>
        <w:t>t.j</w:t>
      </w:r>
      <w:proofErr w:type="spellEnd"/>
      <w:r w:rsidRPr="002F483D">
        <w:rPr>
          <w:rFonts w:ascii="Book Antiqua" w:eastAsiaTheme="minorHAnsi" w:hAnsi="Book Antiqua" w:cs="Arial"/>
          <w:color w:val="000000" w:themeColor="text1"/>
          <w:sz w:val="20"/>
        </w:rPr>
        <w:t xml:space="preserve">. Dz.U. 2018 poz. 1202  </w:t>
      </w:r>
      <w:proofErr w:type="spellStart"/>
      <w:r w:rsidRPr="002F483D">
        <w:rPr>
          <w:rFonts w:ascii="Book Antiqua" w:eastAsiaTheme="minorHAnsi" w:hAnsi="Book Antiqua" w:cs="Arial"/>
          <w:color w:val="000000" w:themeColor="text1"/>
          <w:sz w:val="20"/>
        </w:rPr>
        <w:t>późn</w:t>
      </w:r>
      <w:proofErr w:type="spellEnd"/>
      <w:r w:rsidRPr="002F483D">
        <w:rPr>
          <w:rFonts w:ascii="Book Antiqua" w:eastAsiaTheme="minorHAnsi" w:hAnsi="Book Antiqua" w:cs="Arial"/>
          <w:color w:val="000000" w:themeColor="text1"/>
          <w:sz w:val="20"/>
        </w:rPr>
        <w:t>. zm.)  i przepisów wykonawczych wydanych na jej podstawie, z uwzględnieniem przepisów dotyczących bezpieczeństwa i higieny pracy, przeciwpożarowych, ochrony środowiska, postępowania z odpadami.</w:t>
      </w:r>
    </w:p>
    <w:p w14:paraId="7C15FDAB" w14:textId="77777777" w:rsidR="002F483D" w:rsidRPr="002F483D" w:rsidRDefault="002F483D" w:rsidP="002F483D">
      <w:pPr>
        <w:pStyle w:val="Akapitzlist"/>
        <w:numPr>
          <w:ilvl w:val="0"/>
          <w:numId w:val="1"/>
        </w:numPr>
        <w:tabs>
          <w:tab w:val="left" w:pos="284"/>
        </w:tabs>
        <w:spacing w:before="120" w:after="120" w:line="240" w:lineRule="auto"/>
        <w:ind w:left="284" w:hanging="284"/>
        <w:rPr>
          <w:rFonts w:ascii="Book Antiqua" w:eastAsiaTheme="minorHAnsi" w:hAnsi="Book Antiqua" w:cs="Arial"/>
          <w:color w:val="000000" w:themeColor="text1"/>
          <w:sz w:val="20"/>
        </w:rPr>
      </w:pPr>
      <w:r w:rsidRPr="002F483D">
        <w:rPr>
          <w:rFonts w:ascii="Book Antiqua" w:eastAsiaTheme="minorHAnsi" w:hAnsi="Book Antiqua" w:cs="Arial"/>
          <w:color w:val="000000" w:themeColor="text1"/>
          <w:sz w:val="20"/>
        </w:rPr>
        <w:t>Wszystkie materiały zastosowane do realizacji przedmiotu umowy spełniać powinny warunki określone w art. 10 ustawy Prawo budowlane.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ustawą Prawo Budowlane.</w:t>
      </w:r>
    </w:p>
    <w:p w14:paraId="72B18679" w14:textId="77777777" w:rsidR="002F483D" w:rsidRPr="002F483D" w:rsidRDefault="002F483D" w:rsidP="002F483D">
      <w:pPr>
        <w:pStyle w:val="Akapitzlist"/>
        <w:numPr>
          <w:ilvl w:val="0"/>
          <w:numId w:val="1"/>
        </w:numPr>
        <w:tabs>
          <w:tab w:val="left" w:pos="284"/>
        </w:tabs>
        <w:spacing w:before="120" w:after="120" w:line="240" w:lineRule="auto"/>
        <w:ind w:left="284" w:hanging="284"/>
        <w:rPr>
          <w:rFonts w:ascii="Book Antiqua" w:eastAsiaTheme="minorHAnsi" w:hAnsi="Book Antiqua" w:cs="Arial"/>
          <w:color w:val="000000" w:themeColor="text1"/>
          <w:sz w:val="20"/>
        </w:rPr>
      </w:pPr>
      <w:r w:rsidRPr="002F483D">
        <w:rPr>
          <w:rFonts w:ascii="Book Antiqua" w:eastAsiaTheme="minorHAnsi" w:hAnsi="Book Antiqua" w:cs="Arial"/>
          <w:color w:val="000000" w:themeColor="text1"/>
          <w:sz w:val="20"/>
        </w:rPr>
        <w:t>Wykonawca oświadcza, że zapoznał się z terenem budowy, a także istniejącą dokumentacją dotyczącą przedmiotu zamówienia i nie wnosi żadnych zastrzeżeń co do możliwości wykonania przedmiotu umowy w terminie wskazanym w ofercie za wynagrodzenie przewidziane w niniejszej umowie.</w:t>
      </w:r>
    </w:p>
    <w:p w14:paraId="1F80CBD1" w14:textId="77777777" w:rsidR="002F483D" w:rsidRPr="002F483D" w:rsidRDefault="002F483D" w:rsidP="002F483D">
      <w:pPr>
        <w:pStyle w:val="Akapitzlist"/>
        <w:numPr>
          <w:ilvl w:val="0"/>
          <w:numId w:val="1"/>
        </w:numPr>
        <w:tabs>
          <w:tab w:val="left" w:pos="284"/>
        </w:tabs>
        <w:spacing w:before="120" w:after="120" w:line="240" w:lineRule="auto"/>
        <w:ind w:left="284" w:hanging="284"/>
        <w:rPr>
          <w:rFonts w:ascii="Book Antiqua" w:eastAsiaTheme="minorHAnsi" w:hAnsi="Book Antiqua" w:cs="Arial"/>
          <w:color w:val="000000" w:themeColor="text1"/>
          <w:sz w:val="20"/>
        </w:rPr>
      </w:pPr>
      <w:r w:rsidRPr="002F483D">
        <w:rPr>
          <w:rFonts w:ascii="Book Antiqua" w:eastAsiaTheme="minorHAnsi" w:hAnsi="Book Antiqua" w:cs="Arial"/>
          <w:color w:val="000000" w:themeColor="text1"/>
          <w:sz w:val="20"/>
        </w:rPr>
        <w:t xml:space="preserve">Wykonawca oświadcza, iż zapoznał się z warunkami realizacji umowy, sprawdził dokumentację przetargową i nie wnosi do niej zastrzeżeń i uwag oraz oświadcza, iż upewnił się co do prawidłowości i kompletności złożonej do przetargu oferty oraz zgodności wyceny ofertowej z ustaleniami </w:t>
      </w:r>
      <w:proofErr w:type="spellStart"/>
      <w:r w:rsidRPr="002F483D">
        <w:rPr>
          <w:rFonts w:ascii="Book Antiqua" w:eastAsiaTheme="minorHAnsi" w:hAnsi="Book Antiqua" w:cs="Arial"/>
          <w:color w:val="000000" w:themeColor="text1"/>
          <w:sz w:val="20"/>
        </w:rPr>
        <w:t>siwz</w:t>
      </w:r>
      <w:proofErr w:type="spellEnd"/>
      <w:r w:rsidRPr="002F483D">
        <w:rPr>
          <w:rFonts w:ascii="Book Antiqua" w:eastAsiaTheme="minorHAnsi" w:hAnsi="Book Antiqua" w:cs="Arial"/>
          <w:color w:val="000000" w:themeColor="text1"/>
          <w:sz w:val="20"/>
        </w:rPr>
        <w:t>.</w:t>
      </w:r>
    </w:p>
    <w:p w14:paraId="2B17CE25" w14:textId="77777777" w:rsidR="002F483D" w:rsidRPr="002F483D" w:rsidRDefault="002F483D" w:rsidP="002F483D">
      <w:pPr>
        <w:pStyle w:val="Akapitzlist"/>
        <w:numPr>
          <w:ilvl w:val="0"/>
          <w:numId w:val="1"/>
        </w:numPr>
        <w:tabs>
          <w:tab w:val="left" w:pos="284"/>
        </w:tabs>
        <w:spacing w:before="120" w:after="120" w:line="240" w:lineRule="auto"/>
        <w:ind w:left="284" w:hanging="284"/>
        <w:rPr>
          <w:rFonts w:ascii="Book Antiqua" w:eastAsiaTheme="minorHAnsi" w:hAnsi="Book Antiqua" w:cs="Arial"/>
          <w:color w:val="000000" w:themeColor="text1"/>
          <w:sz w:val="20"/>
        </w:rPr>
      </w:pPr>
      <w:r w:rsidRPr="002F483D">
        <w:rPr>
          <w:rFonts w:ascii="Book Antiqua" w:eastAsiaTheme="minorHAnsi" w:hAnsi="Book Antiqua" w:cs="Arial"/>
          <w:color w:val="000000" w:themeColor="text1"/>
          <w:sz w:val="20"/>
        </w:rPr>
        <w:t>Niniejsza umowa przewiduje możliwość zwiększenia zakresu prac wchodzących w skład zadania inwestycyjnego, w szczególności robót budowlanych nieprzewidzianych w zamówieniu podstawowym, a których wykonanie jest konieczne dla realizacji całości zadania, za zgodą Zamawiającego, co zostanie potwierdzone przez strony umowy na podstawie protokołu konieczności. Udzielenie zamówienia dodatkowego może nastąpić wyłącznie w przypadku spełnienia warunków określonych w art. 144 ust. 1 pkt 2 PZP, z uwzględnieniem zasad wskazanych w tym przepisie.</w:t>
      </w:r>
    </w:p>
    <w:p w14:paraId="5DDBECA8" w14:textId="77777777" w:rsidR="001042A4" w:rsidRPr="004F1054" w:rsidRDefault="001042A4" w:rsidP="001042A4">
      <w:pPr>
        <w:pStyle w:val="Akapitzlist"/>
        <w:tabs>
          <w:tab w:val="left" w:pos="0"/>
          <w:tab w:val="left" w:pos="426"/>
        </w:tabs>
        <w:spacing w:before="120" w:after="120" w:line="240" w:lineRule="auto"/>
        <w:ind w:left="426"/>
        <w:rPr>
          <w:rFonts w:ascii="Book Antiqua" w:hAnsi="Book Antiqua"/>
          <w:color w:val="000000" w:themeColor="text1"/>
          <w:sz w:val="20"/>
        </w:rPr>
      </w:pPr>
    </w:p>
    <w:p w14:paraId="560A73DD" w14:textId="7F815551" w:rsidR="004E4D70" w:rsidRPr="004F1054" w:rsidRDefault="00C8531F" w:rsidP="00376B3D">
      <w:pPr>
        <w:tabs>
          <w:tab w:val="left" w:pos="426"/>
        </w:tabs>
        <w:spacing w:before="120" w:after="120" w:line="240" w:lineRule="auto"/>
        <w:jc w:val="center"/>
        <w:rPr>
          <w:rFonts w:ascii="Book Antiqua" w:hAnsi="Book Antiqua" w:cs="Arial"/>
          <w:b/>
          <w:bCs/>
          <w:color w:val="000000" w:themeColor="text1"/>
          <w:sz w:val="20"/>
        </w:rPr>
      </w:pPr>
      <w:r w:rsidRPr="004F1054">
        <w:rPr>
          <w:rFonts w:ascii="Book Antiqua" w:hAnsi="Book Antiqua" w:cs="Arial"/>
          <w:b/>
          <w:bCs/>
          <w:color w:val="000000" w:themeColor="text1"/>
          <w:sz w:val="20"/>
        </w:rPr>
        <w:lastRenderedPageBreak/>
        <w:t>§ 2</w:t>
      </w:r>
      <w:r w:rsidR="00376B3D" w:rsidRPr="004F1054">
        <w:rPr>
          <w:rFonts w:ascii="Book Antiqua" w:hAnsi="Book Antiqua" w:cs="Arial"/>
          <w:b/>
          <w:bCs/>
          <w:color w:val="000000" w:themeColor="text1"/>
          <w:sz w:val="20"/>
        </w:rPr>
        <w:t xml:space="preserve"> </w:t>
      </w:r>
      <w:r w:rsidR="004E4D70" w:rsidRPr="004F1054">
        <w:rPr>
          <w:rFonts w:ascii="Book Antiqua" w:hAnsi="Book Antiqua" w:cs="Arial"/>
          <w:b/>
          <w:bCs/>
          <w:color w:val="000000" w:themeColor="text1"/>
          <w:sz w:val="20"/>
        </w:rPr>
        <w:t>[</w:t>
      </w:r>
      <w:r w:rsidR="00BD67B8" w:rsidRPr="004F1054">
        <w:rPr>
          <w:rFonts w:ascii="Book Antiqua" w:hAnsi="Book Antiqua" w:cs="Arial"/>
          <w:b/>
          <w:bCs/>
          <w:color w:val="000000" w:themeColor="text1"/>
          <w:sz w:val="20"/>
        </w:rPr>
        <w:t>T</w:t>
      </w:r>
      <w:r w:rsidR="004E4D70" w:rsidRPr="004F1054">
        <w:rPr>
          <w:rFonts w:ascii="Book Antiqua" w:hAnsi="Book Antiqua" w:cs="Arial"/>
          <w:b/>
          <w:bCs/>
          <w:color w:val="000000" w:themeColor="text1"/>
          <w:sz w:val="20"/>
        </w:rPr>
        <w:t>ermin realizacji]</w:t>
      </w:r>
    </w:p>
    <w:p w14:paraId="009D8B32" w14:textId="0427B1B1" w:rsidR="00C021AD" w:rsidRPr="00EA07D1" w:rsidRDefault="00C021AD" w:rsidP="00CD79A8">
      <w:pPr>
        <w:pStyle w:val="Akapitzlist"/>
        <w:numPr>
          <w:ilvl w:val="0"/>
          <w:numId w:val="2"/>
        </w:numPr>
        <w:tabs>
          <w:tab w:val="left" w:pos="426"/>
        </w:tabs>
        <w:spacing w:before="120" w:after="120" w:line="240" w:lineRule="auto"/>
        <w:ind w:left="426" w:hanging="426"/>
        <w:rPr>
          <w:rFonts w:ascii="Book Antiqua" w:hAnsi="Book Antiqua" w:cs="Arial"/>
          <w:bCs/>
          <w:color w:val="000000" w:themeColor="text1"/>
          <w:sz w:val="20"/>
        </w:rPr>
      </w:pPr>
      <w:r w:rsidRPr="004F1054">
        <w:rPr>
          <w:rFonts w:ascii="Book Antiqua" w:hAnsi="Book Antiqua" w:cs="Arial"/>
          <w:color w:val="000000" w:themeColor="text1"/>
          <w:sz w:val="20"/>
        </w:rPr>
        <w:t>Całość przedmiotu umowy, za wyjątkiem gwarancji i rękojmi, wykonana zostanie w terminie nie dłuższym niż</w:t>
      </w:r>
      <w:r w:rsidR="002F483D">
        <w:rPr>
          <w:rFonts w:ascii="Book Antiqua" w:hAnsi="Book Antiqua" w:cs="Arial"/>
          <w:color w:val="000000" w:themeColor="text1"/>
          <w:sz w:val="20"/>
        </w:rPr>
        <w:t xml:space="preserve"> do dnia 30 kwietnia 2021 roku</w:t>
      </w:r>
      <w:r w:rsidRPr="004F1054">
        <w:rPr>
          <w:rFonts w:ascii="Book Antiqua" w:hAnsi="Book Antiqua" w:cs="Arial"/>
          <w:color w:val="000000" w:themeColor="text1"/>
          <w:sz w:val="20"/>
        </w:rPr>
        <w:t>.</w:t>
      </w:r>
    </w:p>
    <w:p w14:paraId="4051404B" w14:textId="77777777" w:rsidR="00EA07D1" w:rsidRPr="00EA07D1" w:rsidRDefault="00EA07D1" w:rsidP="00EA07D1">
      <w:pPr>
        <w:pStyle w:val="Akapitzlist"/>
        <w:numPr>
          <w:ilvl w:val="0"/>
          <w:numId w:val="2"/>
        </w:numPr>
        <w:tabs>
          <w:tab w:val="left" w:pos="426"/>
        </w:tabs>
        <w:spacing w:before="120" w:after="120" w:line="240" w:lineRule="auto"/>
        <w:rPr>
          <w:rFonts w:ascii="Book Antiqua" w:hAnsi="Book Antiqua" w:cs="Arial"/>
          <w:bCs/>
          <w:color w:val="000000" w:themeColor="text1"/>
          <w:sz w:val="20"/>
        </w:rPr>
      </w:pPr>
      <w:r w:rsidRPr="00EA07D1">
        <w:rPr>
          <w:rFonts w:ascii="Book Antiqua" w:hAnsi="Book Antiqua" w:cs="Arial"/>
          <w:bCs/>
          <w:color w:val="000000" w:themeColor="text1"/>
          <w:sz w:val="20"/>
        </w:rPr>
        <w:t xml:space="preserve">Strony ustalają terminy realizacji: </w:t>
      </w:r>
    </w:p>
    <w:p w14:paraId="081C5238" w14:textId="42F02688" w:rsidR="00EA07D1" w:rsidRPr="00EA07D1" w:rsidRDefault="00EA07D1" w:rsidP="00EA07D1">
      <w:pPr>
        <w:pStyle w:val="Akapitzlist"/>
        <w:numPr>
          <w:ilvl w:val="0"/>
          <w:numId w:val="44"/>
        </w:numPr>
        <w:tabs>
          <w:tab w:val="left" w:pos="426"/>
        </w:tabs>
        <w:spacing w:before="120" w:after="120" w:line="240" w:lineRule="auto"/>
        <w:rPr>
          <w:rFonts w:ascii="Book Antiqua" w:hAnsi="Book Antiqua" w:cs="Arial"/>
          <w:bCs/>
          <w:color w:val="000000" w:themeColor="text1"/>
          <w:sz w:val="20"/>
        </w:rPr>
      </w:pPr>
      <w:r w:rsidRPr="00EA07D1">
        <w:rPr>
          <w:rFonts w:ascii="Book Antiqua" w:hAnsi="Book Antiqua" w:cs="Arial"/>
          <w:bCs/>
          <w:color w:val="000000" w:themeColor="text1"/>
          <w:sz w:val="20"/>
        </w:rPr>
        <w:t>Wykonawca w terminie 14 dni od dnia zawarcia umowy przedłoży zaakceptowany przez Inspektora Nadzoru projekt organizacji ruchu i oznakowania na czas budowy;</w:t>
      </w:r>
    </w:p>
    <w:p w14:paraId="418AE112" w14:textId="77777777" w:rsidR="00EA07D1" w:rsidRPr="00EA07D1" w:rsidRDefault="00EA07D1" w:rsidP="00EA07D1">
      <w:pPr>
        <w:pStyle w:val="Akapitzlist"/>
        <w:numPr>
          <w:ilvl w:val="0"/>
          <w:numId w:val="44"/>
        </w:numPr>
        <w:tabs>
          <w:tab w:val="left" w:pos="426"/>
        </w:tabs>
        <w:spacing w:before="120" w:after="120" w:line="240" w:lineRule="auto"/>
        <w:rPr>
          <w:rFonts w:ascii="Book Antiqua" w:hAnsi="Book Antiqua" w:cs="Arial"/>
          <w:bCs/>
          <w:color w:val="000000" w:themeColor="text1"/>
          <w:sz w:val="20"/>
        </w:rPr>
      </w:pPr>
      <w:r w:rsidRPr="00EA07D1">
        <w:rPr>
          <w:rFonts w:ascii="Book Antiqua" w:hAnsi="Book Antiqua" w:cs="Arial"/>
          <w:bCs/>
          <w:color w:val="000000" w:themeColor="text1"/>
          <w:sz w:val="20"/>
        </w:rPr>
        <w:t>przekazanie placu budowy przez Zamawiającego nastąpi niezwłocznie – ale nie później niż w ciągu 14 dni - po przedłożeniu przez Wykonawcę i zaakceptowaniu przez Inspektora Nadzoru projektu organizacji ruchu i oznakowania na czas budowy;</w:t>
      </w:r>
    </w:p>
    <w:p w14:paraId="07E94842" w14:textId="772975F6" w:rsidR="00EA07D1" w:rsidRDefault="00EA07D1" w:rsidP="00EA07D1">
      <w:pPr>
        <w:pStyle w:val="Akapitzlist"/>
        <w:numPr>
          <w:ilvl w:val="0"/>
          <w:numId w:val="44"/>
        </w:numPr>
        <w:tabs>
          <w:tab w:val="left" w:pos="426"/>
        </w:tabs>
        <w:spacing w:before="120" w:after="120" w:line="240" w:lineRule="auto"/>
        <w:rPr>
          <w:rFonts w:ascii="Book Antiqua" w:hAnsi="Book Antiqua" w:cs="Arial"/>
          <w:bCs/>
          <w:color w:val="000000" w:themeColor="text1"/>
          <w:sz w:val="20"/>
        </w:rPr>
      </w:pPr>
      <w:r w:rsidRPr="00EA07D1">
        <w:rPr>
          <w:rFonts w:ascii="Book Antiqua" w:hAnsi="Book Antiqua" w:cs="Arial"/>
          <w:bCs/>
          <w:color w:val="000000" w:themeColor="text1"/>
          <w:sz w:val="20"/>
        </w:rPr>
        <w:t>rozpoczęcie realizacji robót, o których mowa w § 1 umowy nastąpi w dniu protokolarnego przekazania placu budowy;</w:t>
      </w:r>
    </w:p>
    <w:p w14:paraId="1B85C1DA" w14:textId="77777777" w:rsidR="00EA07D1" w:rsidRPr="00EA07D1" w:rsidRDefault="00EA07D1" w:rsidP="00EA07D1">
      <w:pPr>
        <w:pStyle w:val="Akapitzlist"/>
        <w:numPr>
          <w:ilvl w:val="0"/>
          <w:numId w:val="44"/>
        </w:numPr>
        <w:tabs>
          <w:tab w:val="left" w:pos="426"/>
        </w:tabs>
        <w:spacing w:before="120" w:after="120" w:line="240" w:lineRule="auto"/>
        <w:rPr>
          <w:rFonts w:ascii="Book Antiqua" w:hAnsi="Book Antiqua" w:cs="Arial"/>
          <w:bCs/>
          <w:color w:val="000000" w:themeColor="text1"/>
          <w:sz w:val="20"/>
        </w:rPr>
      </w:pPr>
      <w:r w:rsidRPr="00EA07D1">
        <w:rPr>
          <w:rFonts w:ascii="Book Antiqua" w:hAnsi="Book Antiqua" w:cs="Arial"/>
          <w:bCs/>
          <w:color w:val="000000" w:themeColor="text1"/>
          <w:sz w:val="20"/>
        </w:rPr>
        <w:t>nieprzedłożenie dokumentu, o którym mowa w § 2 ust. 1 pkt 1)  w terminie wskazanym  w § 2 ust. 1 pkt 1) skutkować będzie opóźnieniem w przekazaniu terenu budowy i będzie traktowane jako powstałe z przyczyn zależnych od Wykonawcy i nie może stanowić podstawy do zmiany terminu zakończenia robót;</w:t>
      </w:r>
    </w:p>
    <w:p w14:paraId="1489BF75" w14:textId="77777777" w:rsidR="00EA07D1" w:rsidRPr="00EA07D1" w:rsidRDefault="00EA07D1" w:rsidP="00EA07D1">
      <w:pPr>
        <w:pStyle w:val="Akapitzlist"/>
        <w:numPr>
          <w:ilvl w:val="0"/>
          <w:numId w:val="44"/>
        </w:numPr>
        <w:tabs>
          <w:tab w:val="left" w:pos="426"/>
        </w:tabs>
        <w:spacing w:before="120" w:after="120" w:line="240" w:lineRule="auto"/>
        <w:rPr>
          <w:rFonts w:ascii="Book Antiqua" w:hAnsi="Book Antiqua" w:cs="Arial"/>
          <w:bCs/>
          <w:color w:val="000000" w:themeColor="text1"/>
          <w:sz w:val="20"/>
        </w:rPr>
      </w:pPr>
      <w:r w:rsidRPr="00EA07D1">
        <w:rPr>
          <w:rFonts w:ascii="Book Antiqua" w:hAnsi="Book Antiqua" w:cs="Arial"/>
          <w:bCs/>
          <w:color w:val="000000" w:themeColor="text1"/>
          <w:sz w:val="20"/>
        </w:rPr>
        <w:t>zakończenie realizacji robót, o których mowa w § 1 ust. 1 umowy, nastąpi w terminie do dnia 30 kwietnia 2021 roku;</w:t>
      </w:r>
    </w:p>
    <w:p w14:paraId="452B1414" w14:textId="1E675806" w:rsidR="00EA07D1" w:rsidRPr="00EA07D1" w:rsidRDefault="00EA07D1" w:rsidP="00EA07D1">
      <w:pPr>
        <w:pStyle w:val="Akapitzlist"/>
        <w:numPr>
          <w:ilvl w:val="0"/>
          <w:numId w:val="44"/>
        </w:numPr>
        <w:tabs>
          <w:tab w:val="left" w:pos="426"/>
        </w:tabs>
        <w:spacing w:before="120" w:after="120" w:line="240" w:lineRule="auto"/>
        <w:rPr>
          <w:rFonts w:ascii="Book Antiqua" w:hAnsi="Book Antiqua" w:cs="Arial"/>
          <w:bCs/>
          <w:color w:val="000000" w:themeColor="text1"/>
          <w:sz w:val="20"/>
        </w:rPr>
      </w:pPr>
      <w:r w:rsidRPr="00EA07D1">
        <w:rPr>
          <w:rFonts w:ascii="Book Antiqua" w:hAnsi="Book Antiqua" w:cs="Arial"/>
          <w:bCs/>
          <w:color w:val="000000" w:themeColor="text1"/>
          <w:sz w:val="20"/>
        </w:rPr>
        <w:t>zakończenie realizacji robót budowlanych wykonanych na podstawie postanowienia</w:t>
      </w:r>
      <w:r>
        <w:rPr>
          <w:rFonts w:ascii="Book Antiqua" w:hAnsi="Book Antiqua" w:cs="Arial"/>
          <w:bCs/>
          <w:color w:val="000000" w:themeColor="text1"/>
          <w:sz w:val="20"/>
        </w:rPr>
        <w:t xml:space="preserve"> </w:t>
      </w:r>
      <w:r w:rsidRPr="00EA07D1">
        <w:rPr>
          <w:rFonts w:ascii="Book Antiqua" w:hAnsi="Book Antiqua" w:cs="Arial"/>
          <w:bCs/>
          <w:color w:val="000000" w:themeColor="text1"/>
          <w:sz w:val="20"/>
        </w:rPr>
        <w:t>§1 ust. 9 umowy nastąpi w terminie określonym w stosownym aneksie do umowy, po zgłoszeniu przez Wykonawcę gotowości do odbioru końcowego tych robót</w:t>
      </w:r>
      <w:r>
        <w:rPr>
          <w:rFonts w:ascii="Book Antiqua" w:hAnsi="Book Antiqua" w:cs="Arial"/>
          <w:bCs/>
          <w:color w:val="000000" w:themeColor="text1"/>
          <w:sz w:val="20"/>
        </w:rPr>
        <w:t>;</w:t>
      </w:r>
    </w:p>
    <w:p w14:paraId="20AE2A4B" w14:textId="4B5DD85C" w:rsidR="00EA07D1" w:rsidRPr="00EA07D1" w:rsidRDefault="00EA07D1" w:rsidP="00EA07D1">
      <w:pPr>
        <w:pStyle w:val="Akapitzlist"/>
        <w:numPr>
          <w:ilvl w:val="0"/>
          <w:numId w:val="44"/>
        </w:numPr>
        <w:tabs>
          <w:tab w:val="left" w:pos="426"/>
        </w:tabs>
        <w:spacing w:before="120" w:after="120" w:line="240" w:lineRule="auto"/>
        <w:rPr>
          <w:rFonts w:ascii="Book Antiqua" w:hAnsi="Book Antiqua" w:cs="Arial"/>
          <w:bCs/>
          <w:color w:val="000000" w:themeColor="text1"/>
          <w:sz w:val="20"/>
        </w:rPr>
      </w:pPr>
      <w:r>
        <w:rPr>
          <w:rFonts w:ascii="Book Antiqua" w:hAnsi="Book Antiqua" w:cs="Arial"/>
          <w:bCs/>
          <w:color w:val="000000" w:themeColor="text1"/>
          <w:sz w:val="20"/>
        </w:rPr>
        <w:t>s</w:t>
      </w:r>
      <w:r w:rsidRPr="00EA07D1">
        <w:rPr>
          <w:rFonts w:ascii="Book Antiqua" w:hAnsi="Book Antiqua" w:cs="Arial"/>
          <w:bCs/>
          <w:color w:val="000000" w:themeColor="text1"/>
          <w:sz w:val="20"/>
        </w:rPr>
        <w:t xml:space="preserve">zczegółowy zakres robót, termin ich wykonania oraz ich wartość określać będzie harmonogram rzeczowo – finansowy, o którym mowa w § 3 ust. 1 umowy, z tym zastrzeżeniem, że harmonogram ten zgodny musi być z § 2 ust. 1 umowy. </w:t>
      </w:r>
    </w:p>
    <w:p w14:paraId="66E9397A" w14:textId="77777777" w:rsidR="00C8531F" w:rsidRPr="00EA07D1" w:rsidRDefault="00C8531F" w:rsidP="00EA07D1">
      <w:pPr>
        <w:pStyle w:val="Akapitzlist"/>
        <w:tabs>
          <w:tab w:val="left" w:pos="426"/>
        </w:tabs>
        <w:spacing w:before="120" w:after="120" w:line="240" w:lineRule="auto"/>
        <w:ind w:left="426"/>
        <w:rPr>
          <w:rFonts w:ascii="Book Antiqua" w:hAnsi="Book Antiqua" w:cs="Arial"/>
          <w:bCs/>
          <w:color w:val="000000" w:themeColor="text1"/>
          <w:sz w:val="20"/>
        </w:rPr>
      </w:pPr>
    </w:p>
    <w:p w14:paraId="41A7E137" w14:textId="0568DF3B" w:rsidR="001042A4" w:rsidRPr="004F1054" w:rsidRDefault="00C730CA" w:rsidP="001042A4">
      <w:pPr>
        <w:pStyle w:val="Akapitzlist"/>
        <w:tabs>
          <w:tab w:val="left" w:pos="426"/>
        </w:tabs>
        <w:spacing w:before="120" w:after="120" w:line="240" w:lineRule="auto"/>
        <w:ind w:left="284"/>
        <w:jc w:val="center"/>
        <w:rPr>
          <w:rFonts w:ascii="Book Antiqua" w:hAnsi="Book Antiqua" w:cs="Arial"/>
          <w:b/>
          <w:bCs/>
          <w:color w:val="000000" w:themeColor="text1"/>
          <w:sz w:val="20"/>
        </w:rPr>
      </w:pPr>
      <w:r w:rsidRPr="004F1054">
        <w:rPr>
          <w:rFonts w:ascii="Book Antiqua" w:hAnsi="Book Antiqua" w:cs="Arial"/>
          <w:b/>
          <w:bCs/>
          <w:color w:val="000000" w:themeColor="text1"/>
          <w:sz w:val="20"/>
        </w:rPr>
        <w:t>§ 3</w:t>
      </w:r>
      <w:r w:rsidR="00BD67B8" w:rsidRPr="004F1054">
        <w:rPr>
          <w:rFonts w:ascii="Book Antiqua" w:hAnsi="Book Antiqua" w:cs="Arial"/>
          <w:b/>
          <w:bCs/>
          <w:color w:val="000000" w:themeColor="text1"/>
          <w:sz w:val="20"/>
        </w:rPr>
        <w:t xml:space="preserve"> </w:t>
      </w:r>
      <w:r w:rsidRPr="004F1054">
        <w:rPr>
          <w:rFonts w:ascii="Book Antiqua" w:hAnsi="Book Antiqua" w:cs="Arial"/>
          <w:b/>
          <w:bCs/>
          <w:color w:val="000000" w:themeColor="text1"/>
          <w:sz w:val="20"/>
        </w:rPr>
        <w:t>[</w:t>
      </w:r>
      <w:r w:rsidR="00BD67B8" w:rsidRPr="004F1054">
        <w:rPr>
          <w:rFonts w:ascii="Book Antiqua" w:hAnsi="Book Antiqua" w:cs="Arial"/>
          <w:b/>
          <w:bCs/>
          <w:color w:val="000000" w:themeColor="text1"/>
          <w:sz w:val="20"/>
        </w:rPr>
        <w:t>H</w:t>
      </w:r>
      <w:r w:rsidRPr="004F1054">
        <w:rPr>
          <w:rFonts w:ascii="Book Antiqua" w:hAnsi="Book Antiqua" w:cs="Arial"/>
          <w:b/>
          <w:bCs/>
          <w:color w:val="000000" w:themeColor="text1"/>
          <w:sz w:val="20"/>
        </w:rPr>
        <w:t>armonogram rzeczowo- finansowy]</w:t>
      </w:r>
    </w:p>
    <w:p w14:paraId="600A98AC" w14:textId="7062F031" w:rsidR="00926732" w:rsidRDefault="00C730CA" w:rsidP="00357851">
      <w:pPr>
        <w:pStyle w:val="Akapitzlist"/>
        <w:numPr>
          <w:ilvl w:val="0"/>
          <w:numId w:val="6"/>
        </w:numPr>
        <w:spacing w:before="120" w:after="120" w:line="240" w:lineRule="auto"/>
        <w:ind w:left="425" w:hanging="425"/>
        <w:rPr>
          <w:rFonts w:ascii="Book Antiqua" w:eastAsiaTheme="minorHAnsi" w:hAnsi="Book Antiqua" w:cs="Arial"/>
          <w:color w:val="000000" w:themeColor="text1"/>
          <w:sz w:val="20"/>
          <w:szCs w:val="20"/>
        </w:rPr>
      </w:pPr>
      <w:r w:rsidRPr="004F1054">
        <w:rPr>
          <w:rFonts w:ascii="Book Antiqua" w:eastAsiaTheme="minorHAnsi" w:hAnsi="Book Antiqua" w:cs="Arial"/>
          <w:color w:val="000000" w:themeColor="text1"/>
          <w:sz w:val="20"/>
          <w:szCs w:val="20"/>
        </w:rPr>
        <w:t xml:space="preserve">Wykonawca w terminie 7 dni od dnia podpisania </w:t>
      </w:r>
      <w:r w:rsidR="00A529AA" w:rsidRPr="004F1054">
        <w:rPr>
          <w:rFonts w:ascii="Book Antiqua" w:eastAsiaTheme="minorHAnsi" w:hAnsi="Book Antiqua" w:cs="Arial"/>
          <w:color w:val="000000" w:themeColor="text1"/>
          <w:sz w:val="20"/>
          <w:szCs w:val="20"/>
        </w:rPr>
        <w:t>umowy</w:t>
      </w:r>
      <w:r w:rsidRPr="004F1054">
        <w:rPr>
          <w:rFonts w:ascii="Book Antiqua" w:eastAsiaTheme="minorHAnsi" w:hAnsi="Book Antiqua" w:cs="Arial"/>
          <w:color w:val="000000" w:themeColor="text1"/>
          <w:sz w:val="20"/>
          <w:szCs w:val="20"/>
        </w:rPr>
        <w:t xml:space="preserve"> opracuje i dostarczy ostateczny harmonogram rzeczowo – finansowy </w:t>
      </w:r>
      <w:r w:rsidR="00BD67B8" w:rsidRPr="004F1054">
        <w:rPr>
          <w:rFonts w:ascii="Book Antiqua" w:eastAsiaTheme="minorHAnsi" w:hAnsi="Book Antiqua" w:cs="Arial"/>
          <w:color w:val="000000" w:themeColor="text1"/>
          <w:sz w:val="20"/>
          <w:szCs w:val="20"/>
        </w:rPr>
        <w:t xml:space="preserve">(dalej jako „Harmonogram”) </w:t>
      </w:r>
      <w:r w:rsidRPr="004F1054">
        <w:rPr>
          <w:rFonts w:ascii="Book Antiqua" w:eastAsiaTheme="minorHAnsi" w:hAnsi="Book Antiqua" w:cs="Arial"/>
          <w:color w:val="000000" w:themeColor="text1"/>
          <w:sz w:val="20"/>
          <w:szCs w:val="20"/>
        </w:rPr>
        <w:t xml:space="preserve">realizacji przedmiotu </w:t>
      </w:r>
      <w:r w:rsidR="00A529AA" w:rsidRPr="004F1054">
        <w:rPr>
          <w:rFonts w:ascii="Book Antiqua" w:eastAsiaTheme="minorHAnsi" w:hAnsi="Book Antiqua" w:cs="Arial"/>
          <w:color w:val="000000" w:themeColor="text1"/>
          <w:sz w:val="20"/>
          <w:szCs w:val="20"/>
        </w:rPr>
        <w:t>umowy</w:t>
      </w:r>
      <w:r w:rsidRPr="004F1054">
        <w:rPr>
          <w:rFonts w:ascii="Book Antiqua" w:eastAsiaTheme="minorHAnsi" w:hAnsi="Book Antiqua" w:cs="Arial"/>
          <w:color w:val="000000" w:themeColor="text1"/>
          <w:sz w:val="20"/>
          <w:szCs w:val="20"/>
        </w:rPr>
        <w:t xml:space="preserve"> tj. wykonywania poszczególnych prac </w:t>
      </w:r>
      <w:r w:rsidR="00F97712" w:rsidRPr="004F1054">
        <w:rPr>
          <w:rFonts w:ascii="Book Antiqua" w:eastAsiaTheme="minorHAnsi" w:hAnsi="Book Antiqua" w:cs="Arial"/>
          <w:color w:val="000000" w:themeColor="text1"/>
          <w:sz w:val="20"/>
          <w:szCs w:val="20"/>
        </w:rPr>
        <w:t xml:space="preserve">/ dostaw </w:t>
      </w:r>
      <w:r w:rsidRPr="004F1054">
        <w:rPr>
          <w:rFonts w:ascii="Book Antiqua" w:eastAsiaTheme="minorHAnsi" w:hAnsi="Book Antiqua" w:cs="Arial"/>
          <w:color w:val="000000" w:themeColor="text1"/>
          <w:sz w:val="20"/>
          <w:szCs w:val="20"/>
        </w:rPr>
        <w:t xml:space="preserve">w ramach realizacji </w:t>
      </w:r>
      <w:r w:rsidR="00A529AA" w:rsidRPr="004F1054">
        <w:rPr>
          <w:rFonts w:ascii="Book Antiqua" w:eastAsiaTheme="minorHAnsi" w:hAnsi="Book Antiqua" w:cs="Arial"/>
          <w:color w:val="000000" w:themeColor="text1"/>
          <w:sz w:val="20"/>
          <w:szCs w:val="20"/>
        </w:rPr>
        <w:t>umowy</w:t>
      </w:r>
      <w:r w:rsidRPr="004F1054">
        <w:rPr>
          <w:rFonts w:ascii="Book Antiqua" w:eastAsiaTheme="minorHAnsi" w:hAnsi="Book Antiqua" w:cs="Arial"/>
          <w:color w:val="000000" w:themeColor="text1"/>
          <w:sz w:val="20"/>
          <w:szCs w:val="20"/>
        </w:rPr>
        <w:t xml:space="preserve">, który będzie podlegał bezwzględnej akceptacji Zamawiającego. </w:t>
      </w:r>
    </w:p>
    <w:p w14:paraId="1EA5853C" w14:textId="2A7F5C3F" w:rsidR="00EA07D1" w:rsidRDefault="00EA07D1" w:rsidP="00357851">
      <w:pPr>
        <w:pStyle w:val="Akapitzlist"/>
        <w:numPr>
          <w:ilvl w:val="0"/>
          <w:numId w:val="6"/>
        </w:numPr>
        <w:spacing w:before="120" w:after="120" w:line="240" w:lineRule="auto"/>
        <w:ind w:left="425" w:hanging="425"/>
        <w:rPr>
          <w:rFonts w:ascii="Book Antiqua" w:eastAsiaTheme="minorHAnsi" w:hAnsi="Book Antiqua" w:cs="Arial"/>
          <w:color w:val="000000" w:themeColor="text1"/>
          <w:sz w:val="20"/>
          <w:szCs w:val="20"/>
        </w:rPr>
      </w:pPr>
      <w:r>
        <w:rPr>
          <w:rFonts w:ascii="Book Antiqua" w:eastAsiaTheme="minorHAnsi" w:hAnsi="Book Antiqua" w:cs="Arial"/>
          <w:color w:val="000000" w:themeColor="text1"/>
          <w:sz w:val="20"/>
          <w:szCs w:val="20"/>
        </w:rPr>
        <w:t>Harmonogram</w:t>
      </w:r>
      <w:r w:rsidR="0082636A">
        <w:rPr>
          <w:rFonts w:ascii="Book Antiqua" w:eastAsiaTheme="minorHAnsi" w:hAnsi="Book Antiqua" w:cs="Arial"/>
          <w:color w:val="000000" w:themeColor="text1"/>
          <w:sz w:val="20"/>
          <w:szCs w:val="20"/>
        </w:rPr>
        <w:t xml:space="preserve"> </w:t>
      </w:r>
      <w:r w:rsidR="00293097">
        <w:rPr>
          <w:rFonts w:ascii="Book Antiqua" w:eastAsiaTheme="minorHAnsi" w:hAnsi="Book Antiqua" w:cs="Arial"/>
          <w:color w:val="000000" w:themeColor="text1"/>
          <w:sz w:val="20"/>
          <w:szCs w:val="20"/>
        </w:rPr>
        <w:t xml:space="preserve">opracowany przez Wykonawcę </w:t>
      </w:r>
      <w:r w:rsidR="0082636A">
        <w:rPr>
          <w:rFonts w:ascii="Book Antiqua" w:eastAsiaTheme="minorHAnsi" w:hAnsi="Book Antiqua" w:cs="Arial"/>
          <w:color w:val="000000" w:themeColor="text1"/>
          <w:sz w:val="20"/>
          <w:szCs w:val="20"/>
        </w:rPr>
        <w:t xml:space="preserve">musi być </w:t>
      </w:r>
      <w:r w:rsidR="00293097">
        <w:rPr>
          <w:rFonts w:ascii="Book Antiqua" w:eastAsiaTheme="minorHAnsi" w:hAnsi="Book Antiqua" w:cs="Arial"/>
          <w:color w:val="000000" w:themeColor="text1"/>
          <w:sz w:val="20"/>
          <w:szCs w:val="20"/>
        </w:rPr>
        <w:t>zgodny z harmonogramem, stano</w:t>
      </w:r>
      <w:r w:rsidR="00FD6F9B">
        <w:rPr>
          <w:rFonts w:ascii="Book Antiqua" w:eastAsiaTheme="minorHAnsi" w:hAnsi="Book Antiqua" w:cs="Arial"/>
          <w:color w:val="000000" w:themeColor="text1"/>
          <w:sz w:val="20"/>
          <w:szCs w:val="20"/>
        </w:rPr>
        <w:t>wi</w:t>
      </w:r>
      <w:r w:rsidR="00293097">
        <w:rPr>
          <w:rFonts w:ascii="Book Antiqua" w:eastAsiaTheme="minorHAnsi" w:hAnsi="Book Antiqua" w:cs="Arial"/>
          <w:color w:val="000000" w:themeColor="text1"/>
          <w:sz w:val="20"/>
          <w:szCs w:val="20"/>
        </w:rPr>
        <w:t xml:space="preserve">ącym załącznik </w:t>
      </w:r>
      <w:r w:rsidR="00FD6F9B">
        <w:rPr>
          <w:rFonts w:ascii="Book Antiqua" w:eastAsiaTheme="minorHAnsi" w:hAnsi="Book Antiqua" w:cs="Arial"/>
          <w:color w:val="000000" w:themeColor="text1"/>
          <w:sz w:val="20"/>
          <w:szCs w:val="20"/>
        </w:rPr>
        <w:t xml:space="preserve">nr 1 </w:t>
      </w:r>
      <w:r w:rsidR="00293097">
        <w:rPr>
          <w:rFonts w:ascii="Book Antiqua" w:eastAsiaTheme="minorHAnsi" w:hAnsi="Book Antiqua" w:cs="Arial"/>
          <w:color w:val="000000" w:themeColor="text1"/>
          <w:sz w:val="20"/>
          <w:szCs w:val="20"/>
        </w:rPr>
        <w:t xml:space="preserve">do umowy, wskazującym na istotne terminy, których </w:t>
      </w:r>
      <w:proofErr w:type="spellStart"/>
      <w:r w:rsidR="00293097">
        <w:rPr>
          <w:rFonts w:ascii="Book Antiqua" w:eastAsiaTheme="minorHAnsi" w:hAnsi="Book Antiqua" w:cs="Arial"/>
          <w:color w:val="000000" w:themeColor="text1"/>
          <w:sz w:val="20"/>
          <w:szCs w:val="20"/>
        </w:rPr>
        <w:t>uwaględnienia</w:t>
      </w:r>
      <w:proofErr w:type="spellEnd"/>
      <w:r w:rsidR="00293097">
        <w:rPr>
          <w:rFonts w:ascii="Book Antiqua" w:eastAsiaTheme="minorHAnsi" w:hAnsi="Book Antiqua" w:cs="Arial"/>
          <w:color w:val="000000" w:themeColor="text1"/>
          <w:sz w:val="20"/>
          <w:szCs w:val="20"/>
        </w:rPr>
        <w:t xml:space="preserve"> w Harmonogramie i dochowania </w:t>
      </w:r>
      <w:proofErr w:type="spellStart"/>
      <w:r w:rsidR="00293097">
        <w:rPr>
          <w:rFonts w:ascii="Book Antiqua" w:eastAsiaTheme="minorHAnsi" w:hAnsi="Book Antiqua" w:cs="Arial"/>
          <w:color w:val="000000" w:themeColor="text1"/>
          <w:sz w:val="20"/>
          <w:szCs w:val="20"/>
        </w:rPr>
        <w:t>Zamawiący</w:t>
      </w:r>
      <w:proofErr w:type="spellEnd"/>
      <w:r w:rsidR="00293097">
        <w:rPr>
          <w:rFonts w:ascii="Book Antiqua" w:eastAsiaTheme="minorHAnsi" w:hAnsi="Book Antiqua" w:cs="Arial"/>
          <w:color w:val="000000" w:themeColor="text1"/>
          <w:sz w:val="20"/>
          <w:szCs w:val="20"/>
        </w:rPr>
        <w:t xml:space="preserve"> </w:t>
      </w:r>
      <w:proofErr w:type="spellStart"/>
      <w:r w:rsidR="00293097">
        <w:rPr>
          <w:rFonts w:ascii="Book Antiqua" w:eastAsiaTheme="minorHAnsi" w:hAnsi="Book Antiqua" w:cs="Arial"/>
          <w:color w:val="000000" w:themeColor="text1"/>
          <w:sz w:val="20"/>
          <w:szCs w:val="20"/>
        </w:rPr>
        <w:t>bezwględnie</w:t>
      </w:r>
      <w:proofErr w:type="spellEnd"/>
      <w:r w:rsidR="00293097">
        <w:rPr>
          <w:rFonts w:ascii="Book Antiqua" w:eastAsiaTheme="minorHAnsi" w:hAnsi="Book Antiqua" w:cs="Arial"/>
          <w:color w:val="000000" w:themeColor="text1"/>
          <w:sz w:val="20"/>
          <w:szCs w:val="20"/>
        </w:rPr>
        <w:t xml:space="preserve"> wymaga.</w:t>
      </w:r>
    </w:p>
    <w:p w14:paraId="7720B274" w14:textId="48B37BF3" w:rsidR="00293097" w:rsidRPr="004F1054" w:rsidRDefault="00293097" w:rsidP="00357851">
      <w:pPr>
        <w:pStyle w:val="Akapitzlist"/>
        <w:numPr>
          <w:ilvl w:val="0"/>
          <w:numId w:val="6"/>
        </w:numPr>
        <w:spacing w:before="120" w:after="120" w:line="240" w:lineRule="auto"/>
        <w:ind w:left="425" w:hanging="425"/>
        <w:rPr>
          <w:rFonts w:ascii="Book Antiqua" w:eastAsiaTheme="minorHAnsi" w:hAnsi="Book Antiqua" w:cs="Arial"/>
          <w:color w:val="000000" w:themeColor="text1"/>
          <w:sz w:val="20"/>
          <w:szCs w:val="20"/>
        </w:rPr>
      </w:pPr>
      <w:bookmarkStart w:id="0" w:name="_Hlk35614974"/>
      <w:r>
        <w:rPr>
          <w:rFonts w:ascii="Book Antiqua" w:eastAsiaTheme="minorHAnsi" w:hAnsi="Book Antiqua" w:cs="Arial"/>
          <w:color w:val="000000" w:themeColor="text1"/>
          <w:sz w:val="20"/>
          <w:szCs w:val="20"/>
        </w:rPr>
        <w:t xml:space="preserve">Wykonawca ma obowiązek uwzględniania w Harmonogramie współdziałania na terenie budowy z innymi wykonawcami oraz dostawcami materiałów. Zamawiający będzie niezwłocznie informował Wykonawcę o uzgodnionych harmonogramach innych prac </w:t>
      </w:r>
      <w:proofErr w:type="spellStart"/>
      <w:r>
        <w:rPr>
          <w:rFonts w:ascii="Book Antiqua" w:eastAsiaTheme="minorHAnsi" w:hAnsi="Book Antiqua" w:cs="Arial"/>
          <w:color w:val="000000" w:themeColor="text1"/>
          <w:sz w:val="20"/>
          <w:szCs w:val="20"/>
        </w:rPr>
        <w:t>wykonwanych</w:t>
      </w:r>
      <w:proofErr w:type="spellEnd"/>
      <w:r>
        <w:rPr>
          <w:rFonts w:ascii="Book Antiqua" w:eastAsiaTheme="minorHAnsi" w:hAnsi="Book Antiqua" w:cs="Arial"/>
          <w:color w:val="000000" w:themeColor="text1"/>
          <w:sz w:val="20"/>
          <w:szCs w:val="20"/>
        </w:rPr>
        <w:t xml:space="preserve"> na terenie budowy</w:t>
      </w:r>
      <w:bookmarkEnd w:id="0"/>
      <w:r>
        <w:rPr>
          <w:rFonts w:ascii="Book Antiqua" w:eastAsiaTheme="minorHAnsi" w:hAnsi="Book Antiqua" w:cs="Arial"/>
          <w:color w:val="000000" w:themeColor="text1"/>
          <w:sz w:val="20"/>
          <w:szCs w:val="20"/>
        </w:rPr>
        <w:t>.</w:t>
      </w:r>
    </w:p>
    <w:p w14:paraId="118FE4D7" w14:textId="19E11BFA" w:rsidR="00926732" w:rsidRPr="004F1054" w:rsidRDefault="00C730CA" w:rsidP="00357851">
      <w:pPr>
        <w:pStyle w:val="Akapitzlist"/>
        <w:numPr>
          <w:ilvl w:val="0"/>
          <w:numId w:val="6"/>
        </w:numPr>
        <w:spacing w:before="120" w:after="120" w:line="240" w:lineRule="auto"/>
        <w:ind w:left="425" w:hanging="425"/>
        <w:rPr>
          <w:rFonts w:ascii="Book Antiqua" w:eastAsiaTheme="minorHAnsi" w:hAnsi="Book Antiqua" w:cs="Arial"/>
          <w:color w:val="000000" w:themeColor="text1"/>
          <w:sz w:val="20"/>
          <w:szCs w:val="20"/>
        </w:rPr>
      </w:pPr>
      <w:r w:rsidRPr="004F1054">
        <w:rPr>
          <w:rFonts w:ascii="Book Antiqua" w:eastAsiaTheme="minorHAnsi" w:hAnsi="Book Antiqua" w:cs="Arial"/>
          <w:color w:val="000000" w:themeColor="text1"/>
          <w:sz w:val="20"/>
          <w:szCs w:val="20"/>
        </w:rPr>
        <w:t xml:space="preserve">Ostateczny </w:t>
      </w:r>
      <w:r w:rsidR="00BD67B8" w:rsidRPr="004F1054">
        <w:rPr>
          <w:rFonts w:ascii="Book Antiqua" w:eastAsiaTheme="minorHAnsi" w:hAnsi="Book Antiqua" w:cs="Arial"/>
          <w:color w:val="000000" w:themeColor="text1"/>
          <w:sz w:val="20"/>
          <w:szCs w:val="20"/>
        </w:rPr>
        <w:t>H</w:t>
      </w:r>
      <w:r w:rsidRPr="004F1054">
        <w:rPr>
          <w:rFonts w:ascii="Book Antiqua" w:eastAsiaTheme="minorHAnsi" w:hAnsi="Book Antiqua" w:cs="Arial"/>
          <w:color w:val="000000" w:themeColor="text1"/>
          <w:sz w:val="20"/>
          <w:szCs w:val="20"/>
        </w:rPr>
        <w:t xml:space="preserve">armonogram musi zawierać wszelkie koszty składające się na cenę oferty, niezbędne do zrealizowania przedmiotu </w:t>
      </w:r>
      <w:r w:rsidR="00A529AA" w:rsidRPr="004F1054">
        <w:rPr>
          <w:rFonts w:ascii="Book Antiqua" w:eastAsiaTheme="minorHAnsi" w:hAnsi="Book Antiqua" w:cs="Arial"/>
          <w:color w:val="000000" w:themeColor="text1"/>
          <w:sz w:val="20"/>
          <w:szCs w:val="20"/>
        </w:rPr>
        <w:t>umowy</w:t>
      </w:r>
      <w:r w:rsidRPr="004F1054">
        <w:rPr>
          <w:rFonts w:ascii="Book Antiqua" w:eastAsiaTheme="minorHAnsi" w:hAnsi="Book Antiqua" w:cs="Arial"/>
          <w:color w:val="000000" w:themeColor="text1"/>
          <w:sz w:val="20"/>
          <w:szCs w:val="20"/>
        </w:rPr>
        <w:t xml:space="preserve"> z ich podziałem na poszczególne etapy</w:t>
      </w:r>
      <w:r w:rsidR="00293097">
        <w:rPr>
          <w:rFonts w:ascii="Book Antiqua" w:eastAsiaTheme="minorHAnsi" w:hAnsi="Book Antiqua" w:cs="Arial"/>
          <w:color w:val="000000" w:themeColor="text1"/>
          <w:sz w:val="20"/>
          <w:szCs w:val="20"/>
        </w:rPr>
        <w:t xml:space="preserve"> robót</w:t>
      </w:r>
      <w:r w:rsidRPr="004F1054">
        <w:rPr>
          <w:rFonts w:ascii="Book Antiqua" w:eastAsiaTheme="minorHAnsi" w:hAnsi="Book Antiqua" w:cs="Arial"/>
          <w:color w:val="000000" w:themeColor="text1"/>
          <w:sz w:val="20"/>
          <w:szCs w:val="20"/>
        </w:rPr>
        <w:t xml:space="preserve">. </w:t>
      </w:r>
    </w:p>
    <w:p w14:paraId="584AC43A" w14:textId="108C330B" w:rsidR="00926732" w:rsidRPr="004F1054" w:rsidRDefault="00C730CA" w:rsidP="00357851">
      <w:pPr>
        <w:pStyle w:val="Akapitzlist"/>
        <w:numPr>
          <w:ilvl w:val="0"/>
          <w:numId w:val="6"/>
        </w:numPr>
        <w:spacing w:before="120" w:after="120" w:line="240" w:lineRule="auto"/>
        <w:ind w:left="425" w:hanging="425"/>
        <w:rPr>
          <w:rFonts w:ascii="Book Antiqua" w:eastAsiaTheme="minorHAnsi" w:hAnsi="Book Antiqua" w:cs="Arial"/>
          <w:color w:val="000000" w:themeColor="text1"/>
          <w:sz w:val="20"/>
          <w:szCs w:val="20"/>
        </w:rPr>
      </w:pPr>
      <w:r w:rsidRPr="004F1054">
        <w:rPr>
          <w:rFonts w:ascii="Book Antiqua" w:eastAsiaTheme="minorHAnsi" w:hAnsi="Book Antiqua" w:cs="Arial"/>
          <w:color w:val="000000" w:themeColor="text1"/>
          <w:sz w:val="20"/>
          <w:szCs w:val="20"/>
        </w:rPr>
        <w:t xml:space="preserve">Akceptacja </w:t>
      </w:r>
      <w:r w:rsidR="00293097">
        <w:rPr>
          <w:rFonts w:ascii="Book Antiqua" w:eastAsiaTheme="minorHAnsi" w:hAnsi="Book Antiqua" w:cs="Arial"/>
          <w:color w:val="000000" w:themeColor="text1"/>
          <w:sz w:val="20"/>
          <w:szCs w:val="20"/>
        </w:rPr>
        <w:t xml:space="preserve">Harmonogramu przez </w:t>
      </w:r>
      <w:proofErr w:type="spellStart"/>
      <w:r w:rsidR="00293097">
        <w:rPr>
          <w:rFonts w:ascii="Book Antiqua" w:eastAsiaTheme="minorHAnsi" w:hAnsi="Book Antiqua" w:cs="Arial"/>
          <w:color w:val="000000" w:themeColor="text1"/>
          <w:sz w:val="20"/>
          <w:szCs w:val="20"/>
        </w:rPr>
        <w:t>Zamawiajacego</w:t>
      </w:r>
      <w:proofErr w:type="spellEnd"/>
      <w:r w:rsidR="00293097">
        <w:rPr>
          <w:rFonts w:ascii="Book Antiqua" w:eastAsiaTheme="minorHAnsi" w:hAnsi="Book Antiqua" w:cs="Arial"/>
          <w:color w:val="000000" w:themeColor="text1"/>
          <w:sz w:val="20"/>
          <w:szCs w:val="20"/>
        </w:rPr>
        <w:t xml:space="preserve"> </w:t>
      </w:r>
      <w:r w:rsidRPr="004F1054">
        <w:rPr>
          <w:rFonts w:ascii="Book Antiqua" w:eastAsiaTheme="minorHAnsi" w:hAnsi="Book Antiqua" w:cs="Arial"/>
          <w:color w:val="000000" w:themeColor="text1"/>
          <w:sz w:val="20"/>
          <w:szCs w:val="20"/>
        </w:rPr>
        <w:t xml:space="preserve">musi być dokonana na </w:t>
      </w:r>
      <w:r w:rsidR="00926732" w:rsidRPr="004F1054">
        <w:rPr>
          <w:rFonts w:ascii="Book Antiqua" w:eastAsiaTheme="minorHAnsi" w:hAnsi="Book Antiqua" w:cs="Arial"/>
          <w:color w:val="000000" w:themeColor="text1"/>
          <w:sz w:val="20"/>
          <w:szCs w:val="20"/>
        </w:rPr>
        <w:t>piśmie pod rygorem nieważności.</w:t>
      </w:r>
    </w:p>
    <w:p w14:paraId="4756C0C8" w14:textId="6ED4E949" w:rsidR="00926732" w:rsidRPr="004F1054" w:rsidRDefault="00C730CA" w:rsidP="00357851">
      <w:pPr>
        <w:pStyle w:val="Akapitzlist"/>
        <w:numPr>
          <w:ilvl w:val="0"/>
          <w:numId w:val="6"/>
        </w:numPr>
        <w:spacing w:before="120" w:after="120" w:line="240" w:lineRule="auto"/>
        <w:ind w:left="425" w:hanging="425"/>
        <w:rPr>
          <w:rFonts w:ascii="Book Antiqua" w:eastAsiaTheme="minorHAnsi" w:hAnsi="Book Antiqua" w:cs="Arial"/>
          <w:color w:val="000000" w:themeColor="text1"/>
          <w:sz w:val="20"/>
          <w:szCs w:val="20"/>
        </w:rPr>
      </w:pPr>
      <w:r w:rsidRPr="004F1054">
        <w:rPr>
          <w:rFonts w:ascii="Book Antiqua" w:eastAsiaTheme="minorHAnsi" w:hAnsi="Book Antiqua" w:cs="Arial"/>
          <w:color w:val="000000" w:themeColor="text1"/>
          <w:sz w:val="20"/>
          <w:szCs w:val="20"/>
        </w:rPr>
        <w:t xml:space="preserve">Jeżeli Zamawiający w trakcie realizacji </w:t>
      </w:r>
      <w:r w:rsidR="00A529AA" w:rsidRPr="004F1054">
        <w:rPr>
          <w:rFonts w:ascii="Book Antiqua" w:eastAsiaTheme="minorHAnsi" w:hAnsi="Book Antiqua" w:cs="Arial"/>
          <w:color w:val="000000" w:themeColor="text1"/>
          <w:sz w:val="20"/>
          <w:szCs w:val="20"/>
        </w:rPr>
        <w:t>umowy</w:t>
      </w:r>
      <w:r w:rsidRPr="004F1054">
        <w:rPr>
          <w:rFonts w:ascii="Book Antiqua" w:eastAsiaTheme="minorHAnsi" w:hAnsi="Book Antiqua" w:cs="Arial"/>
          <w:color w:val="000000" w:themeColor="text1"/>
          <w:sz w:val="20"/>
          <w:szCs w:val="20"/>
        </w:rPr>
        <w:t xml:space="preserve"> powiadomi Wykonawcę, że ostateczny </w:t>
      </w:r>
      <w:r w:rsidR="00BD67B8" w:rsidRPr="004F1054">
        <w:rPr>
          <w:rFonts w:ascii="Book Antiqua" w:eastAsiaTheme="minorHAnsi" w:hAnsi="Book Antiqua" w:cs="Arial"/>
          <w:color w:val="000000" w:themeColor="text1"/>
          <w:sz w:val="20"/>
          <w:szCs w:val="20"/>
        </w:rPr>
        <w:t>H</w:t>
      </w:r>
      <w:r w:rsidRPr="004F1054">
        <w:rPr>
          <w:rFonts w:ascii="Book Antiqua" w:eastAsiaTheme="minorHAnsi" w:hAnsi="Book Antiqua" w:cs="Arial"/>
          <w:color w:val="000000" w:themeColor="text1"/>
          <w:sz w:val="20"/>
          <w:szCs w:val="20"/>
        </w:rPr>
        <w:t xml:space="preserve">armonogram realizacji inwestycji nie spełnia wymagań </w:t>
      </w:r>
      <w:r w:rsidR="00A529AA" w:rsidRPr="004F1054">
        <w:rPr>
          <w:rFonts w:ascii="Book Antiqua" w:eastAsiaTheme="minorHAnsi" w:hAnsi="Book Antiqua" w:cs="Arial"/>
          <w:color w:val="000000" w:themeColor="text1"/>
          <w:sz w:val="20"/>
          <w:szCs w:val="20"/>
        </w:rPr>
        <w:t>umowy</w:t>
      </w:r>
      <w:r w:rsidRPr="004F1054">
        <w:rPr>
          <w:rFonts w:ascii="Book Antiqua" w:eastAsiaTheme="minorHAnsi" w:hAnsi="Book Antiqua" w:cs="Arial"/>
          <w:color w:val="000000" w:themeColor="text1"/>
          <w:sz w:val="20"/>
          <w:szCs w:val="20"/>
        </w:rPr>
        <w:t xml:space="preserve"> lub nie jest zgodny z rzeczywistym postępem prac i deklarowanymi zamiarami Wykonawcy, to Wykonawca w terminie 3 dni od daty otrzymania takiego powiadomienia przedłoży skorygowany ostateczny </w:t>
      </w:r>
      <w:r w:rsidR="00BD67B8" w:rsidRPr="004F1054">
        <w:rPr>
          <w:rFonts w:ascii="Book Antiqua" w:eastAsiaTheme="minorHAnsi" w:hAnsi="Book Antiqua" w:cs="Arial"/>
          <w:color w:val="000000" w:themeColor="text1"/>
          <w:sz w:val="20"/>
          <w:szCs w:val="20"/>
        </w:rPr>
        <w:t>H</w:t>
      </w:r>
      <w:r w:rsidRPr="004F1054">
        <w:rPr>
          <w:rFonts w:ascii="Book Antiqua" w:eastAsiaTheme="minorHAnsi" w:hAnsi="Book Antiqua" w:cs="Arial"/>
          <w:color w:val="000000" w:themeColor="text1"/>
          <w:sz w:val="20"/>
          <w:szCs w:val="20"/>
        </w:rPr>
        <w:t xml:space="preserve">armonogram realizacji inwestycji, który podlegać będzie pisemnej pod rygorem nieważności akceptacji Zamawiającego. </w:t>
      </w:r>
    </w:p>
    <w:p w14:paraId="2599CE15" w14:textId="77777777" w:rsidR="00C730CA" w:rsidRPr="004F1054" w:rsidRDefault="00C730CA" w:rsidP="00CD79A8">
      <w:pPr>
        <w:tabs>
          <w:tab w:val="left" w:pos="426"/>
        </w:tabs>
        <w:spacing w:before="120" w:after="120" w:line="240" w:lineRule="auto"/>
        <w:rPr>
          <w:rFonts w:ascii="Book Antiqua" w:hAnsi="Book Antiqua" w:cs="Arial"/>
          <w:bCs/>
          <w:color w:val="000000" w:themeColor="text1"/>
          <w:sz w:val="20"/>
        </w:rPr>
      </w:pPr>
    </w:p>
    <w:p w14:paraId="7112439D" w14:textId="64B8C702" w:rsidR="001042A4" w:rsidRPr="004F1054" w:rsidRDefault="00CC04A9" w:rsidP="001042A4">
      <w:pPr>
        <w:tabs>
          <w:tab w:val="left" w:pos="426"/>
        </w:tabs>
        <w:spacing w:before="120" w:after="120" w:line="240" w:lineRule="auto"/>
        <w:jc w:val="center"/>
        <w:rPr>
          <w:rFonts w:ascii="Book Antiqua" w:hAnsi="Book Antiqua" w:cs="Arial"/>
          <w:b/>
          <w:bCs/>
          <w:color w:val="000000" w:themeColor="text1"/>
          <w:sz w:val="20"/>
        </w:rPr>
      </w:pPr>
      <w:r w:rsidRPr="004F1054">
        <w:rPr>
          <w:rFonts w:ascii="Book Antiqua" w:hAnsi="Book Antiqua" w:cs="Arial"/>
          <w:b/>
          <w:bCs/>
          <w:color w:val="000000" w:themeColor="text1"/>
          <w:sz w:val="20"/>
        </w:rPr>
        <w:lastRenderedPageBreak/>
        <w:t xml:space="preserve">§ </w:t>
      </w:r>
      <w:r w:rsidR="00005E27" w:rsidRPr="004F1054">
        <w:rPr>
          <w:rFonts w:ascii="Book Antiqua" w:hAnsi="Book Antiqua" w:cs="Arial"/>
          <w:b/>
          <w:bCs/>
          <w:color w:val="000000" w:themeColor="text1"/>
          <w:sz w:val="20"/>
        </w:rPr>
        <w:t>4</w:t>
      </w:r>
      <w:r w:rsidR="00BD67B8" w:rsidRPr="004F1054">
        <w:rPr>
          <w:rFonts w:ascii="Book Antiqua" w:hAnsi="Book Antiqua" w:cs="Arial"/>
          <w:b/>
          <w:bCs/>
          <w:color w:val="000000" w:themeColor="text1"/>
          <w:sz w:val="20"/>
        </w:rPr>
        <w:t xml:space="preserve"> </w:t>
      </w:r>
      <w:r w:rsidR="009D000A" w:rsidRPr="004F1054">
        <w:rPr>
          <w:rFonts w:ascii="Book Antiqua" w:hAnsi="Book Antiqua" w:cs="Arial"/>
          <w:b/>
          <w:bCs/>
          <w:color w:val="000000" w:themeColor="text1"/>
          <w:sz w:val="20"/>
        </w:rPr>
        <w:t>[Obowiązki Wykonawcy]</w:t>
      </w:r>
    </w:p>
    <w:p w14:paraId="7E7CC0DB" w14:textId="42B90A1B" w:rsidR="002B4A83" w:rsidRPr="004F1054" w:rsidRDefault="002B4A83" w:rsidP="00357851">
      <w:pPr>
        <w:numPr>
          <w:ilvl w:val="3"/>
          <w:numId w:val="22"/>
        </w:numPr>
        <w:autoSpaceDE w:val="0"/>
        <w:autoSpaceDN w:val="0"/>
        <w:adjustRightInd w:val="0"/>
        <w:spacing w:before="120" w:after="120" w:line="240" w:lineRule="auto"/>
        <w:ind w:left="426" w:hanging="426"/>
        <w:rPr>
          <w:rFonts w:ascii="Book Antiqua" w:hAnsi="Book Antiqua"/>
          <w:color w:val="000000" w:themeColor="text1"/>
          <w:sz w:val="20"/>
          <w:lang w:eastAsia="pl-PL"/>
        </w:rPr>
      </w:pPr>
      <w:r w:rsidRPr="004F1054">
        <w:rPr>
          <w:rFonts w:ascii="Book Antiqua" w:hAnsi="Book Antiqua"/>
          <w:color w:val="000000" w:themeColor="text1"/>
          <w:sz w:val="20"/>
          <w:lang w:eastAsia="pl-PL"/>
        </w:rPr>
        <w:t xml:space="preserve">Do obowiązków Wykonawcy </w:t>
      </w:r>
      <w:r w:rsidR="00427DD2" w:rsidRPr="004F1054">
        <w:rPr>
          <w:rFonts w:ascii="Book Antiqua" w:hAnsi="Book Antiqua"/>
          <w:color w:val="000000" w:themeColor="text1"/>
          <w:sz w:val="20"/>
          <w:lang w:eastAsia="pl-PL"/>
        </w:rPr>
        <w:t>realizowanych w ram</w:t>
      </w:r>
      <w:r w:rsidR="00817B25" w:rsidRPr="004F1054">
        <w:rPr>
          <w:rFonts w:ascii="Book Antiqua" w:hAnsi="Book Antiqua"/>
          <w:color w:val="000000" w:themeColor="text1"/>
          <w:sz w:val="20"/>
          <w:lang w:eastAsia="pl-PL"/>
        </w:rPr>
        <w:t>a</w:t>
      </w:r>
      <w:r w:rsidR="00427DD2" w:rsidRPr="004F1054">
        <w:rPr>
          <w:rFonts w:ascii="Book Antiqua" w:hAnsi="Book Antiqua"/>
          <w:color w:val="000000" w:themeColor="text1"/>
          <w:sz w:val="20"/>
          <w:lang w:eastAsia="pl-PL"/>
        </w:rPr>
        <w:t>ch wynagrodzenia należy w szczególności</w:t>
      </w:r>
      <w:r w:rsidRPr="004F1054">
        <w:rPr>
          <w:rFonts w:ascii="Book Antiqua" w:hAnsi="Book Antiqua"/>
          <w:color w:val="000000" w:themeColor="text1"/>
          <w:sz w:val="20"/>
          <w:lang w:eastAsia="pl-PL"/>
        </w:rPr>
        <w:t xml:space="preserve">: </w:t>
      </w:r>
    </w:p>
    <w:p w14:paraId="12FFA09A" w14:textId="77777777" w:rsidR="002B4A83" w:rsidRPr="004F1054" w:rsidRDefault="002B4A83" w:rsidP="00357851">
      <w:pPr>
        <w:numPr>
          <w:ilvl w:val="2"/>
          <w:numId w:val="21"/>
        </w:numPr>
        <w:tabs>
          <w:tab w:val="left" w:pos="851"/>
        </w:tabs>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hAnsi="Book Antiqua"/>
          <w:color w:val="000000" w:themeColor="text1"/>
          <w:sz w:val="20"/>
          <w:lang w:eastAsia="pl-PL"/>
        </w:rPr>
        <w:t xml:space="preserve">wykonanie przedmiotu </w:t>
      </w:r>
      <w:r w:rsidR="00A529AA" w:rsidRPr="004F1054">
        <w:rPr>
          <w:rFonts w:ascii="Book Antiqua" w:hAnsi="Book Antiqua"/>
          <w:color w:val="000000" w:themeColor="text1"/>
          <w:sz w:val="20"/>
          <w:lang w:eastAsia="pl-PL"/>
        </w:rPr>
        <w:t>umowy</w:t>
      </w:r>
      <w:r w:rsidRPr="004F1054">
        <w:rPr>
          <w:rFonts w:ascii="Book Antiqua" w:hAnsi="Book Antiqua"/>
          <w:color w:val="000000" w:themeColor="text1"/>
          <w:sz w:val="20"/>
          <w:lang w:eastAsia="pl-PL"/>
        </w:rPr>
        <w:t xml:space="preserve"> zgodnie ze złożoną ofertą oraz </w:t>
      </w:r>
      <w:r w:rsidR="00033BC0" w:rsidRPr="004F1054">
        <w:rPr>
          <w:rFonts w:ascii="Book Antiqua" w:hAnsi="Book Antiqua"/>
          <w:color w:val="000000" w:themeColor="text1"/>
          <w:sz w:val="20"/>
          <w:lang w:eastAsia="pl-PL"/>
        </w:rPr>
        <w:t>SIWZ</w:t>
      </w:r>
      <w:r w:rsidRPr="004F1054">
        <w:rPr>
          <w:rFonts w:ascii="Book Antiqua" w:hAnsi="Book Antiqua"/>
          <w:color w:val="000000" w:themeColor="text1"/>
          <w:sz w:val="20"/>
          <w:lang w:eastAsia="pl-PL"/>
        </w:rPr>
        <w:t xml:space="preserve">, dokumentacją projektową, oraz zgodnie z zasadami wiedzy technicznej i sztuką budowlaną, a także wytycznymi i zaleceniami uzgodnionymi do wykonania w czasie budowy, </w:t>
      </w:r>
    </w:p>
    <w:p w14:paraId="73C0DDFA" w14:textId="1E2FDEA7" w:rsidR="002B4A83" w:rsidRDefault="002B4A83"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hAnsi="Book Antiqua"/>
          <w:color w:val="000000" w:themeColor="text1"/>
          <w:sz w:val="20"/>
          <w:lang w:eastAsia="pl-PL"/>
        </w:rPr>
        <w:t xml:space="preserve">realizacja robót zgodnie z Prawem budowlanym, Polskimi Normami i sztuką budowalną, wiedzą techniczną, przy zastosowaniu obowiązujących przepisów, technologii, norm i warunków technicznych, a także zgodnie z przepisami BHP, p.poż., BIOZ oraz w oparciu </w:t>
      </w:r>
      <w:proofErr w:type="spellStart"/>
      <w:r w:rsidRPr="004F1054">
        <w:rPr>
          <w:rFonts w:ascii="Book Antiqua" w:hAnsi="Book Antiqua"/>
          <w:color w:val="000000" w:themeColor="text1"/>
          <w:sz w:val="20"/>
          <w:lang w:eastAsia="pl-PL"/>
        </w:rPr>
        <w:t>ospecyfikację</w:t>
      </w:r>
      <w:proofErr w:type="spellEnd"/>
      <w:r w:rsidRPr="004F1054">
        <w:rPr>
          <w:rFonts w:ascii="Book Antiqua" w:hAnsi="Book Antiqua"/>
          <w:color w:val="000000" w:themeColor="text1"/>
          <w:sz w:val="20"/>
          <w:lang w:eastAsia="pl-PL"/>
        </w:rPr>
        <w:t xml:space="preserve"> technicznego wykonania i odbioru robót, </w:t>
      </w:r>
    </w:p>
    <w:p w14:paraId="2D7D7068" w14:textId="4C4F9390" w:rsidR="000C1EB7" w:rsidRPr="004F1054" w:rsidRDefault="000C1EB7"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0C1EB7">
        <w:rPr>
          <w:rFonts w:ascii="Book Antiqua" w:hAnsi="Book Antiqua"/>
          <w:color w:val="000000" w:themeColor="text1"/>
          <w:sz w:val="20"/>
          <w:lang w:eastAsia="pl-PL"/>
        </w:rPr>
        <w:t>niezwłocznego dostarczenia oświadczenia podpisanego przez kierownika budowy o podjęciu obowiązku kierownika budowy wraz z zaświadczeniem o przynależności do izby oraz kopią decyzji nadania wymaganych uprawnień</w:t>
      </w:r>
      <w:r>
        <w:rPr>
          <w:rFonts w:ascii="Book Antiqua" w:hAnsi="Book Antiqua"/>
          <w:color w:val="000000" w:themeColor="text1"/>
          <w:sz w:val="20"/>
          <w:lang w:eastAsia="pl-PL"/>
        </w:rPr>
        <w:t>,</w:t>
      </w:r>
    </w:p>
    <w:p w14:paraId="61D76CF8" w14:textId="77777777" w:rsidR="000C1EB7" w:rsidRDefault="002B4A83" w:rsidP="000C1EB7">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eastAsia="Times New Roman" w:hAnsi="Book Antiqua" w:cs="Arial"/>
          <w:color w:val="000000" w:themeColor="text1"/>
          <w:sz w:val="20"/>
          <w:lang w:eastAsia="pl-PL"/>
        </w:rPr>
        <w:t xml:space="preserve">wykonanie tablicy informacyjnej budowy, z tym że bez odrębnej </w:t>
      </w:r>
      <w:r w:rsidR="00A529AA" w:rsidRPr="004F1054">
        <w:rPr>
          <w:rFonts w:ascii="Book Antiqua" w:eastAsia="Times New Roman" w:hAnsi="Book Antiqua" w:cs="Arial"/>
          <w:color w:val="000000" w:themeColor="text1"/>
          <w:sz w:val="20"/>
          <w:lang w:eastAsia="pl-PL"/>
        </w:rPr>
        <w:t>umowy</w:t>
      </w:r>
      <w:r w:rsidRPr="004F1054">
        <w:rPr>
          <w:rFonts w:ascii="Book Antiqua" w:eastAsia="Times New Roman" w:hAnsi="Book Antiqua" w:cs="Arial"/>
          <w:color w:val="000000" w:themeColor="text1"/>
          <w:sz w:val="20"/>
          <w:lang w:eastAsia="pl-PL"/>
        </w:rPr>
        <w:t xml:space="preserve"> Wykonawca nie będzie umieszczał na ogrodzeniu i postawionych rusztowaniach żadnych innych reklam i tablic informacyjnych bez zgody Za</w:t>
      </w:r>
      <w:r w:rsidR="00033BC0" w:rsidRPr="004F1054">
        <w:rPr>
          <w:rFonts w:ascii="Book Antiqua" w:eastAsia="Times New Roman" w:hAnsi="Book Antiqua" w:cs="Arial"/>
          <w:color w:val="000000" w:themeColor="text1"/>
          <w:sz w:val="20"/>
          <w:lang w:eastAsia="pl-PL"/>
        </w:rPr>
        <w:t>mawiającego wyrażonej na piśmie,</w:t>
      </w:r>
    </w:p>
    <w:p w14:paraId="511FACE0" w14:textId="77777777" w:rsidR="000C1EB7" w:rsidRDefault="000C1EB7" w:rsidP="000C1EB7">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0C1EB7">
        <w:rPr>
          <w:rFonts w:ascii="Book Antiqua" w:hAnsi="Book Antiqua"/>
          <w:color w:val="000000" w:themeColor="text1"/>
          <w:sz w:val="20"/>
          <w:lang w:eastAsia="pl-PL"/>
        </w:rPr>
        <w:t xml:space="preserve">zabezpieczenia terenu budowy z zachowaniem najwyższej staranności i zapewnienia bezpieczeństwa osób znajdujących się na terenie budowy; zabezpieczenia budowy przed kradzieżą i innymi ujemnymi oddziaływaniami i ponoszenia skutków finansowych z tego tytułu; </w:t>
      </w:r>
    </w:p>
    <w:p w14:paraId="38EE43F0" w14:textId="77777777" w:rsidR="000C1EB7" w:rsidRDefault="000C1EB7" w:rsidP="000C1EB7">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0C1EB7">
        <w:rPr>
          <w:rFonts w:ascii="Book Antiqua" w:hAnsi="Book Antiqua"/>
          <w:color w:val="000000" w:themeColor="text1"/>
          <w:sz w:val="20"/>
          <w:lang w:eastAsia="pl-PL"/>
        </w:rPr>
        <w:t>ochrony mienia znajdującego się na terenie budowy;</w:t>
      </w:r>
    </w:p>
    <w:p w14:paraId="30C8C0C1" w14:textId="5CB9B618" w:rsidR="000C1EB7" w:rsidRDefault="000C1EB7" w:rsidP="000C1EB7">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0C1EB7">
        <w:rPr>
          <w:rFonts w:ascii="Book Antiqua" w:hAnsi="Book Antiqua"/>
          <w:color w:val="000000" w:themeColor="text1"/>
          <w:sz w:val="20"/>
          <w:lang w:eastAsia="pl-PL"/>
        </w:rPr>
        <w:t>ponoszenia odpowiedzialności za szkody powstałe na terenie budowy pozostające w związku przyczynowym lub spowodowane robotami prowadzonymi przez Wykonawcę,</w:t>
      </w:r>
    </w:p>
    <w:p w14:paraId="5B8B8CA9" w14:textId="53A12FD0" w:rsidR="00977F66" w:rsidRPr="000C1EB7" w:rsidRDefault="00977F66" w:rsidP="000C1EB7">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977F66">
        <w:rPr>
          <w:rFonts w:ascii="Book Antiqua" w:hAnsi="Book Antiqua"/>
          <w:color w:val="000000" w:themeColor="text1"/>
          <w:sz w:val="20"/>
        </w:rPr>
        <w:t>natychmiastowego usunięcia wszelkich szkód i awarii spowodowanych przez Wykonawcę w trakcie realizacji robót</w:t>
      </w:r>
      <w:r>
        <w:rPr>
          <w:rFonts w:ascii="Book Antiqua" w:hAnsi="Book Antiqua"/>
          <w:color w:val="000000" w:themeColor="text1"/>
          <w:sz w:val="20"/>
        </w:rPr>
        <w:t>,</w:t>
      </w:r>
    </w:p>
    <w:p w14:paraId="2210DE73" w14:textId="77777777" w:rsidR="002B4A83" w:rsidRPr="004F1054" w:rsidRDefault="002B4A83"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hAnsi="Book Antiqua"/>
          <w:color w:val="000000" w:themeColor="text1"/>
          <w:sz w:val="20"/>
          <w:lang w:eastAsia="pl-PL"/>
        </w:rPr>
        <w:t>dokonanie niezbędnych i wymaganych prawem zgłoszeń związanych z rozpoczęciem, realizacją i zakończeniem procesu budowlanego uprawnionym do tego organom i utrzymywanie z nimi stałych kontaktów</w:t>
      </w:r>
      <w:r w:rsidR="00C2315E" w:rsidRPr="004F1054">
        <w:rPr>
          <w:rFonts w:ascii="Book Antiqua" w:hAnsi="Book Antiqua"/>
          <w:color w:val="000000" w:themeColor="text1"/>
          <w:sz w:val="20"/>
          <w:lang w:eastAsia="pl-PL"/>
        </w:rPr>
        <w:t>,</w:t>
      </w:r>
    </w:p>
    <w:p w14:paraId="7C32A728" w14:textId="0B213D1D" w:rsidR="002B4A83" w:rsidRPr="00977F66" w:rsidRDefault="002B4A83"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bookmarkStart w:id="1" w:name="_Hlk35537979"/>
      <w:r w:rsidRPr="004F1054">
        <w:rPr>
          <w:rFonts w:ascii="Book Antiqua" w:eastAsia="SimSun" w:hAnsi="Book Antiqua" w:cs="Arial"/>
          <w:color w:val="000000" w:themeColor="text1"/>
          <w:sz w:val="20"/>
          <w:lang w:eastAsia="zh-CN"/>
        </w:rPr>
        <w:t>wykonanie i przedstawienie Zamawiającemu przed rozpoczęciem prac Planu Bezpieczeństwa i Ochrony Zdrowia  (</w:t>
      </w:r>
      <w:proofErr w:type="spellStart"/>
      <w:r w:rsidRPr="004F1054">
        <w:rPr>
          <w:rFonts w:ascii="Book Antiqua" w:eastAsia="SimSun" w:hAnsi="Book Antiqua" w:cs="Arial"/>
          <w:color w:val="000000" w:themeColor="text1"/>
          <w:sz w:val="20"/>
          <w:lang w:eastAsia="zh-CN"/>
        </w:rPr>
        <w:t>PB</w:t>
      </w:r>
      <w:r w:rsidR="00293097">
        <w:rPr>
          <w:rFonts w:ascii="Book Antiqua" w:eastAsia="SimSun" w:hAnsi="Book Antiqua" w:cs="Arial"/>
          <w:color w:val="000000" w:themeColor="text1"/>
          <w:sz w:val="20"/>
          <w:lang w:eastAsia="zh-CN"/>
        </w:rPr>
        <w:t>i</w:t>
      </w:r>
      <w:r w:rsidRPr="004F1054">
        <w:rPr>
          <w:rFonts w:ascii="Book Antiqua" w:eastAsia="SimSun" w:hAnsi="Book Antiqua" w:cs="Arial"/>
          <w:color w:val="000000" w:themeColor="text1"/>
          <w:sz w:val="20"/>
          <w:lang w:eastAsia="zh-CN"/>
        </w:rPr>
        <w:t>OZ</w:t>
      </w:r>
      <w:proofErr w:type="spellEnd"/>
      <w:r w:rsidRPr="004F1054">
        <w:rPr>
          <w:rFonts w:ascii="Book Antiqua" w:eastAsia="SimSun" w:hAnsi="Book Antiqua" w:cs="Arial"/>
          <w:color w:val="000000" w:themeColor="text1"/>
          <w:sz w:val="20"/>
          <w:lang w:eastAsia="zh-CN"/>
        </w:rPr>
        <w:t>)</w:t>
      </w:r>
      <w:bookmarkEnd w:id="1"/>
      <w:r w:rsidR="00033BC0" w:rsidRPr="004F1054">
        <w:rPr>
          <w:rFonts w:ascii="Book Antiqua" w:eastAsia="SimSun" w:hAnsi="Book Antiqua" w:cs="Arial"/>
          <w:color w:val="000000" w:themeColor="text1"/>
          <w:sz w:val="20"/>
          <w:lang w:eastAsia="zh-CN"/>
        </w:rPr>
        <w:t>,</w:t>
      </w:r>
    </w:p>
    <w:p w14:paraId="34BDAAD3" w14:textId="701ACB2C" w:rsidR="00FD6F9B" w:rsidRDefault="00FD6F9B" w:rsidP="00977F66">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Pr>
          <w:rFonts w:ascii="Book Antiqua" w:hAnsi="Book Antiqua"/>
          <w:color w:val="000000" w:themeColor="text1"/>
          <w:sz w:val="20"/>
          <w:lang w:eastAsia="pl-PL"/>
        </w:rPr>
        <w:t xml:space="preserve">koordynacji robót </w:t>
      </w:r>
      <w:r w:rsidR="00BF2BE5">
        <w:rPr>
          <w:rFonts w:ascii="Book Antiqua" w:hAnsi="Book Antiqua"/>
          <w:color w:val="000000" w:themeColor="text1"/>
          <w:sz w:val="20"/>
          <w:lang w:eastAsia="pl-PL"/>
        </w:rPr>
        <w:t xml:space="preserve">z innymi wykonawcami prac, usług i dostaw na terenie budowy, w sposób niekolizyjny i zapewniający </w:t>
      </w:r>
      <w:r w:rsidRPr="00FD6F9B">
        <w:rPr>
          <w:rFonts w:ascii="Book Antiqua" w:hAnsi="Book Antiqua"/>
          <w:color w:val="000000" w:themeColor="text1"/>
          <w:sz w:val="20"/>
          <w:lang w:eastAsia="pl-PL"/>
        </w:rPr>
        <w:t>współdziałania na terenie budowy z innymi wykonawcami oraz dostawcami materiałów</w:t>
      </w:r>
      <w:r w:rsidR="00BF2BE5">
        <w:rPr>
          <w:rFonts w:ascii="Book Antiqua" w:hAnsi="Book Antiqua"/>
          <w:color w:val="000000" w:themeColor="text1"/>
          <w:sz w:val="20"/>
          <w:lang w:eastAsia="pl-PL"/>
        </w:rPr>
        <w:t xml:space="preserve"> a w przypadku robót, których prawidłowe wykonanie uzależnione jest od wykonania prac lub dostaw przez podmioty trzecie, uwzględnienie w Harmonogramie i sposobie wykonania robót konieczności wyżej opisanej koordynacji, </w:t>
      </w:r>
    </w:p>
    <w:p w14:paraId="1E46C7B3" w14:textId="7FE95062" w:rsidR="00977F66" w:rsidRPr="00977F66" w:rsidRDefault="00977F66" w:rsidP="00977F66">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977F66">
        <w:rPr>
          <w:rFonts w:ascii="Book Antiqua" w:hAnsi="Book Antiqua"/>
          <w:color w:val="000000" w:themeColor="text1"/>
          <w:sz w:val="20"/>
          <w:lang w:eastAsia="pl-PL"/>
        </w:rPr>
        <w:t xml:space="preserve">zapewnienia obsługi geodezyjnej, w szczególności wytyczenia obiektu w terenie i inwentaryzacji powykonawczej prowadzonych robót oraz poniesienia kosztów z tym związanych; </w:t>
      </w:r>
    </w:p>
    <w:p w14:paraId="5778210A" w14:textId="0FE50D4D" w:rsidR="00977F66" w:rsidRPr="00977F66" w:rsidRDefault="00977F66" w:rsidP="00977F66">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977F66">
        <w:rPr>
          <w:rFonts w:ascii="Book Antiqua" w:hAnsi="Book Antiqua"/>
          <w:color w:val="000000" w:themeColor="text1"/>
          <w:sz w:val="20"/>
          <w:lang w:eastAsia="pl-PL"/>
        </w:rPr>
        <w:t xml:space="preserve">załatwienia wszelkich formalności i poniesienia wszystkich kosztów związanych z zajęciem pasa drogowego, jeśli taka konieczność wystąpi; </w:t>
      </w:r>
    </w:p>
    <w:p w14:paraId="36986E86" w14:textId="07227273" w:rsidR="00977F66" w:rsidRPr="00977F66" w:rsidRDefault="00977F66" w:rsidP="00977F66">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977F66">
        <w:rPr>
          <w:rFonts w:ascii="Book Antiqua" w:hAnsi="Book Antiqua"/>
          <w:color w:val="000000" w:themeColor="text1"/>
          <w:sz w:val="20"/>
          <w:lang w:eastAsia="pl-PL"/>
        </w:rPr>
        <w:t>opracowania tymczasowego projektu organizacji ruchu na czas robót i poniesienia wszystkich kosztów z tym związanych;</w:t>
      </w:r>
    </w:p>
    <w:p w14:paraId="10D4E81E" w14:textId="15D18461" w:rsidR="00977F66" w:rsidRPr="00977F66" w:rsidRDefault="00977F66" w:rsidP="00977F66">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977F66">
        <w:rPr>
          <w:rFonts w:ascii="Book Antiqua" w:hAnsi="Book Antiqua"/>
          <w:color w:val="000000" w:themeColor="text1"/>
          <w:sz w:val="20"/>
          <w:lang w:eastAsia="pl-PL"/>
        </w:rPr>
        <w:t>oznakowania robót zgodnie z tymczasowym projektem organizacji ruchu na własny koszt;</w:t>
      </w:r>
    </w:p>
    <w:p w14:paraId="15323DB5" w14:textId="13F08130" w:rsidR="00977F66" w:rsidRPr="004F1054" w:rsidRDefault="00977F66" w:rsidP="00977F66">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977F66">
        <w:rPr>
          <w:rFonts w:ascii="Book Antiqua" w:hAnsi="Book Antiqua"/>
          <w:color w:val="000000" w:themeColor="text1"/>
          <w:sz w:val="20"/>
          <w:lang w:eastAsia="pl-PL"/>
        </w:rPr>
        <w:t>odtworzenia nawierzchni ulic i chodników, uszkodzonych w związku z prowadzonymi pracami w ramach przedmiotowej umowy;</w:t>
      </w:r>
    </w:p>
    <w:p w14:paraId="3E43B160" w14:textId="77777777" w:rsidR="00C2315E" w:rsidRPr="004F1054" w:rsidRDefault="002B4A83"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eastAsia="Times New Roman" w:hAnsi="Book Antiqua" w:cs="Arial"/>
          <w:color w:val="000000" w:themeColor="text1"/>
          <w:sz w:val="20"/>
          <w:lang w:eastAsia="pl-PL"/>
        </w:rPr>
        <w:t>dostarczenie materiałów, wyrobów, konstrukcji, maszyn i urządzeń niezbędnych</w:t>
      </w:r>
      <w:r w:rsidR="00033BC0" w:rsidRPr="004F1054">
        <w:rPr>
          <w:rFonts w:ascii="Book Antiqua" w:eastAsia="Times New Roman" w:hAnsi="Book Antiqua" w:cs="Arial"/>
          <w:color w:val="000000" w:themeColor="text1"/>
          <w:sz w:val="20"/>
          <w:lang w:eastAsia="pl-PL"/>
        </w:rPr>
        <w:t xml:space="preserve"> do wykonania przedmiotu </w:t>
      </w:r>
      <w:r w:rsidR="00A529AA" w:rsidRPr="004F1054">
        <w:rPr>
          <w:rFonts w:ascii="Book Antiqua" w:eastAsia="Times New Roman" w:hAnsi="Book Antiqua" w:cs="Arial"/>
          <w:color w:val="000000" w:themeColor="text1"/>
          <w:sz w:val="20"/>
          <w:lang w:eastAsia="pl-PL"/>
        </w:rPr>
        <w:t>umowy</w:t>
      </w:r>
      <w:r w:rsidR="00033BC0" w:rsidRPr="004F1054">
        <w:rPr>
          <w:rFonts w:ascii="Book Antiqua" w:eastAsia="Times New Roman" w:hAnsi="Book Antiqua" w:cs="Arial"/>
          <w:color w:val="000000" w:themeColor="text1"/>
          <w:sz w:val="20"/>
          <w:lang w:eastAsia="pl-PL"/>
        </w:rPr>
        <w:t>,</w:t>
      </w:r>
    </w:p>
    <w:p w14:paraId="6C99AE33" w14:textId="73CA3E70" w:rsidR="002B4A83" w:rsidRPr="004F1054" w:rsidRDefault="002B4A83"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eastAsia="SimSun" w:hAnsi="Book Antiqua" w:cs="Arial"/>
          <w:color w:val="000000" w:themeColor="text1"/>
          <w:sz w:val="20"/>
          <w:lang w:eastAsia="zh-CN"/>
        </w:rPr>
        <w:lastRenderedPageBreak/>
        <w:t xml:space="preserve">uzyskanie zatwierdzenia materiałów budowlanych przed wbudowaniem – udzielonego przez </w:t>
      </w:r>
      <w:r w:rsidR="00293097">
        <w:rPr>
          <w:rFonts w:ascii="Book Antiqua" w:eastAsia="SimSun" w:hAnsi="Book Antiqua" w:cs="Arial"/>
          <w:color w:val="000000" w:themeColor="text1"/>
          <w:sz w:val="20"/>
          <w:lang w:eastAsia="zh-CN"/>
        </w:rPr>
        <w:t>I</w:t>
      </w:r>
      <w:r w:rsidRPr="004F1054">
        <w:rPr>
          <w:rFonts w:ascii="Book Antiqua" w:eastAsia="SimSun" w:hAnsi="Book Antiqua" w:cs="Arial"/>
          <w:color w:val="000000" w:themeColor="text1"/>
          <w:sz w:val="20"/>
          <w:lang w:eastAsia="zh-CN"/>
        </w:rPr>
        <w:t xml:space="preserve">nspektora </w:t>
      </w:r>
      <w:r w:rsidR="00293097">
        <w:rPr>
          <w:rFonts w:ascii="Book Antiqua" w:eastAsia="SimSun" w:hAnsi="Book Antiqua" w:cs="Arial"/>
          <w:color w:val="000000" w:themeColor="text1"/>
          <w:sz w:val="20"/>
          <w:lang w:eastAsia="zh-CN"/>
        </w:rPr>
        <w:t>N</w:t>
      </w:r>
      <w:r w:rsidRPr="004F1054">
        <w:rPr>
          <w:rFonts w:ascii="Book Antiqua" w:eastAsia="SimSun" w:hAnsi="Book Antiqua" w:cs="Arial"/>
          <w:color w:val="000000" w:themeColor="text1"/>
          <w:sz w:val="20"/>
          <w:lang w:eastAsia="zh-CN"/>
        </w:rPr>
        <w:t>adzoru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w:t>
      </w:r>
    </w:p>
    <w:p w14:paraId="5B9DBC77" w14:textId="77777777" w:rsidR="00977F66" w:rsidRPr="00977F66" w:rsidRDefault="00977F66" w:rsidP="00977F66">
      <w:pPr>
        <w:numPr>
          <w:ilvl w:val="2"/>
          <w:numId w:val="21"/>
        </w:numPr>
        <w:autoSpaceDE w:val="0"/>
        <w:autoSpaceDN w:val="0"/>
        <w:adjustRightInd w:val="0"/>
        <w:spacing w:before="120" w:after="120" w:line="240" w:lineRule="auto"/>
        <w:rPr>
          <w:rFonts w:ascii="Book Antiqua" w:hAnsi="Book Antiqua"/>
          <w:color w:val="000000" w:themeColor="text1"/>
          <w:sz w:val="20"/>
          <w:lang w:eastAsia="pl-PL"/>
        </w:rPr>
      </w:pPr>
      <w:r w:rsidRPr="00977F66">
        <w:rPr>
          <w:rFonts w:ascii="Book Antiqua" w:hAnsi="Book Antiqua"/>
          <w:color w:val="000000" w:themeColor="text1"/>
          <w:sz w:val="20"/>
          <w:lang w:eastAsia="pl-PL"/>
        </w:rPr>
        <w:t xml:space="preserve">zawiadomienia Zamawiającego o zamiarze wykonania robót zanikających lub ulegających zakryciu z wyprzedzeniem ustalonym z Inspektorem Nadzoru; </w:t>
      </w:r>
    </w:p>
    <w:p w14:paraId="4E324F8E" w14:textId="754EAF92" w:rsidR="00977F66" w:rsidRPr="00977F66" w:rsidRDefault="00977F66" w:rsidP="00977F66">
      <w:pPr>
        <w:numPr>
          <w:ilvl w:val="2"/>
          <w:numId w:val="21"/>
        </w:numPr>
        <w:autoSpaceDE w:val="0"/>
        <w:autoSpaceDN w:val="0"/>
        <w:adjustRightInd w:val="0"/>
        <w:spacing w:before="120" w:after="120" w:line="240" w:lineRule="auto"/>
        <w:rPr>
          <w:rFonts w:ascii="Book Antiqua" w:hAnsi="Book Antiqua"/>
          <w:color w:val="000000" w:themeColor="text1"/>
          <w:sz w:val="20"/>
          <w:lang w:eastAsia="pl-PL"/>
        </w:rPr>
      </w:pPr>
      <w:r w:rsidRPr="00977F66">
        <w:rPr>
          <w:rFonts w:ascii="Book Antiqua" w:hAnsi="Book Antiqua"/>
          <w:color w:val="000000" w:themeColor="text1"/>
          <w:sz w:val="20"/>
          <w:lang w:eastAsia="pl-PL"/>
        </w:rPr>
        <w:t>przerwania robót na żądanie Zamawiającego oraz zabezpieczenia wykonania robót przed ich zniszczeniem;</w:t>
      </w:r>
    </w:p>
    <w:p w14:paraId="5EBCCAD8" w14:textId="302673B9" w:rsidR="002B4A83" w:rsidRPr="004F1054" w:rsidRDefault="002B4A83"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eastAsia="SimSun" w:hAnsi="Book Antiqua" w:cs="Arial"/>
          <w:color w:val="000000" w:themeColor="text1"/>
          <w:sz w:val="20"/>
          <w:lang w:eastAsia="zh-CN"/>
        </w:rPr>
        <w:t xml:space="preserve">wykonanie na własny koszt odkrywki elementów robót budzących wątpliwość w celu sprawdzenia jakości ich wykonania, jeżeli wykonanie tych robót nie zostało zgłoszone do </w:t>
      </w:r>
      <w:r w:rsidR="00033BC0" w:rsidRPr="004F1054">
        <w:rPr>
          <w:rFonts w:ascii="Book Antiqua" w:eastAsia="SimSun" w:hAnsi="Book Antiqua" w:cs="Arial"/>
          <w:color w:val="000000" w:themeColor="text1"/>
          <w:sz w:val="20"/>
          <w:lang w:eastAsia="zh-CN"/>
        </w:rPr>
        <w:t>sprawdzenia przed ich zakryciem,</w:t>
      </w:r>
      <w:r w:rsidRPr="004F1054">
        <w:rPr>
          <w:rFonts w:ascii="Book Antiqua" w:eastAsia="SimSun" w:hAnsi="Book Antiqua" w:cs="Arial"/>
          <w:color w:val="000000" w:themeColor="text1"/>
          <w:sz w:val="20"/>
          <w:lang w:eastAsia="zh-CN"/>
        </w:rPr>
        <w:t xml:space="preserve"> Wykonawca obowiązany jest do wykonywania i ponoszenia kosztów badań, prób, testów i sprawdzeń wymaganych przepisami, a dotyczących wykonywanych robót budowlanych celem potwierdzenia prawidłowości wykonania, osiągnięcia zakładanych parametrów, czy też oceny bezpieczeństwa eksploatacji i użytkowania</w:t>
      </w:r>
      <w:r w:rsidR="00033BC0" w:rsidRPr="004F1054">
        <w:rPr>
          <w:rFonts w:ascii="Book Antiqua" w:eastAsia="SimSun" w:hAnsi="Book Antiqua" w:cs="Arial"/>
          <w:color w:val="000000" w:themeColor="text1"/>
          <w:sz w:val="20"/>
          <w:lang w:eastAsia="zh-CN"/>
        </w:rPr>
        <w:t>,</w:t>
      </w:r>
      <w:r w:rsidRPr="004F1054">
        <w:rPr>
          <w:rFonts w:ascii="Book Antiqua" w:eastAsia="Times New Roman" w:hAnsi="Book Antiqua" w:cs="Arial"/>
          <w:color w:val="000000" w:themeColor="text1"/>
          <w:sz w:val="20"/>
          <w:lang w:eastAsia="pl-PL"/>
        </w:rPr>
        <w:t xml:space="preserve"> </w:t>
      </w:r>
    </w:p>
    <w:p w14:paraId="0BBEA51A" w14:textId="77777777" w:rsidR="002B4A83" w:rsidRPr="004F1054" w:rsidRDefault="002B4A83"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eastAsia="Times New Roman" w:hAnsi="Book Antiqua" w:cs="Arial"/>
          <w:color w:val="000000" w:themeColor="text1"/>
          <w:sz w:val="20"/>
          <w:lang w:eastAsia="pl-PL"/>
        </w:rPr>
        <w:t>dostarczenie wymaganych prawem atestów i certyfikatów na zastosowane materiały budowlane i wyroby. Atesty i certyfikaty winny być przekazane łącznie z dokumentacją powykonawczą,</w:t>
      </w:r>
    </w:p>
    <w:p w14:paraId="2BD087C0" w14:textId="0BF976FF" w:rsidR="002B4A83" w:rsidRPr="004F1054" w:rsidRDefault="002B4A83"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eastAsia="Times New Roman" w:hAnsi="Book Antiqua" w:cs="Arial"/>
          <w:color w:val="000000" w:themeColor="text1"/>
          <w:sz w:val="20"/>
          <w:lang w:eastAsia="pl-PL"/>
        </w:rPr>
        <w:t>wykonanie osobiście oraz na własny kos</w:t>
      </w:r>
      <w:r w:rsidR="00033BC0" w:rsidRPr="004F1054">
        <w:rPr>
          <w:rFonts w:ascii="Book Antiqua" w:eastAsia="Times New Roman" w:hAnsi="Book Antiqua" w:cs="Arial"/>
          <w:color w:val="000000" w:themeColor="text1"/>
          <w:sz w:val="20"/>
          <w:lang w:eastAsia="pl-PL"/>
        </w:rPr>
        <w:t xml:space="preserve">zt wszystkich wymaganych prawem prób </w:t>
      </w:r>
      <w:r w:rsidRPr="004F1054">
        <w:rPr>
          <w:rFonts w:ascii="Book Antiqua" w:eastAsia="Times New Roman" w:hAnsi="Book Antiqua" w:cs="Arial"/>
          <w:color w:val="000000" w:themeColor="text1"/>
          <w:sz w:val="20"/>
          <w:lang w:eastAsia="pl-PL"/>
        </w:rPr>
        <w:t xml:space="preserve">i badań jak również dodatkowych kontroli, prób i badań, jakich zażąda Zamawiający, nie później niż na 5 dni przed terminem wyznaczonym na dokonanie prób i sprawdzeń oraz zawiadomienie </w:t>
      </w:r>
      <w:r w:rsidR="00293097">
        <w:rPr>
          <w:rFonts w:ascii="Book Antiqua" w:eastAsia="Times New Roman" w:hAnsi="Book Antiqua" w:cs="Arial"/>
          <w:color w:val="000000" w:themeColor="text1"/>
          <w:sz w:val="20"/>
          <w:lang w:eastAsia="pl-PL"/>
        </w:rPr>
        <w:t>I</w:t>
      </w:r>
      <w:r w:rsidRPr="004F1054">
        <w:rPr>
          <w:rFonts w:ascii="Book Antiqua" w:eastAsia="Times New Roman" w:hAnsi="Book Antiqua" w:cs="Arial"/>
          <w:color w:val="000000" w:themeColor="text1"/>
          <w:sz w:val="20"/>
          <w:lang w:eastAsia="pl-PL"/>
        </w:rPr>
        <w:t xml:space="preserve">nspektora </w:t>
      </w:r>
      <w:r w:rsidR="00293097">
        <w:rPr>
          <w:rFonts w:ascii="Book Antiqua" w:eastAsia="Times New Roman" w:hAnsi="Book Antiqua" w:cs="Arial"/>
          <w:color w:val="000000" w:themeColor="text1"/>
          <w:sz w:val="20"/>
          <w:lang w:eastAsia="pl-PL"/>
        </w:rPr>
        <w:t>N</w:t>
      </w:r>
      <w:r w:rsidRPr="004F1054">
        <w:rPr>
          <w:rFonts w:ascii="Book Antiqua" w:eastAsia="Times New Roman" w:hAnsi="Book Antiqua" w:cs="Arial"/>
          <w:color w:val="000000" w:themeColor="text1"/>
          <w:sz w:val="20"/>
          <w:lang w:eastAsia="pl-PL"/>
        </w:rPr>
        <w:t>adzoru o terminie ich przeprowadzenia,</w:t>
      </w:r>
    </w:p>
    <w:p w14:paraId="79F49827" w14:textId="2E8600BB" w:rsidR="002B4A83" w:rsidRPr="004F1054" w:rsidRDefault="002B4A83" w:rsidP="00357851">
      <w:pPr>
        <w:numPr>
          <w:ilvl w:val="2"/>
          <w:numId w:val="21"/>
        </w:numPr>
        <w:autoSpaceDE w:val="0"/>
        <w:autoSpaceDN w:val="0"/>
        <w:adjustRightInd w:val="0"/>
        <w:spacing w:before="120" w:after="120" w:line="240" w:lineRule="auto"/>
        <w:ind w:left="851" w:hanging="425"/>
        <w:rPr>
          <w:rFonts w:ascii="Book Antiqua" w:hAnsi="Book Antiqua"/>
          <w:color w:val="000000" w:themeColor="text1"/>
          <w:sz w:val="20"/>
          <w:lang w:eastAsia="pl-PL"/>
        </w:rPr>
      </w:pPr>
      <w:r w:rsidRPr="004F1054">
        <w:rPr>
          <w:rFonts w:ascii="Book Antiqua" w:eastAsia="Times New Roman" w:hAnsi="Book Antiqua" w:cs="Arial"/>
          <w:color w:val="000000" w:themeColor="text1"/>
          <w:sz w:val="20"/>
          <w:lang w:eastAsia="pl-PL"/>
        </w:rPr>
        <w:t xml:space="preserve">zgłaszanie </w:t>
      </w:r>
      <w:r w:rsidR="00293097">
        <w:rPr>
          <w:rFonts w:ascii="Book Antiqua" w:eastAsia="Times New Roman" w:hAnsi="Book Antiqua" w:cs="Arial"/>
          <w:color w:val="000000" w:themeColor="text1"/>
          <w:sz w:val="20"/>
          <w:lang w:eastAsia="pl-PL"/>
        </w:rPr>
        <w:t>I</w:t>
      </w:r>
      <w:r w:rsidRPr="004F1054">
        <w:rPr>
          <w:rFonts w:ascii="Book Antiqua" w:eastAsia="Times New Roman" w:hAnsi="Book Antiqua" w:cs="Arial"/>
          <w:color w:val="000000" w:themeColor="text1"/>
          <w:sz w:val="20"/>
          <w:lang w:eastAsia="pl-PL"/>
        </w:rPr>
        <w:t xml:space="preserve">nspektorowi </w:t>
      </w:r>
      <w:r w:rsidR="00293097">
        <w:rPr>
          <w:rFonts w:ascii="Book Antiqua" w:eastAsia="Times New Roman" w:hAnsi="Book Antiqua" w:cs="Arial"/>
          <w:color w:val="000000" w:themeColor="text1"/>
          <w:sz w:val="20"/>
          <w:lang w:eastAsia="pl-PL"/>
        </w:rPr>
        <w:t>N</w:t>
      </w:r>
      <w:r w:rsidRPr="004F1054">
        <w:rPr>
          <w:rFonts w:ascii="Book Antiqua" w:eastAsia="Times New Roman" w:hAnsi="Book Antiqua" w:cs="Arial"/>
          <w:color w:val="000000" w:themeColor="text1"/>
          <w:sz w:val="20"/>
          <w:lang w:eastAsia="pl-PL"/>
        </w:rPr>
        <w:t>adzoru do sprawdzenia lub odbioru wykonanych robót ulegających zakryciu lub zanikających niezwłocznie po ich wykonaniu i przed przystąpieniem do następnych prac pod rygorem niezapłacenia za roboty niesprawdzone i nieodebrane prowadzenie dokumentacji przebudowy oraz udostępnianie jej uprawnionym organom,</w:t>
      </w:r>
    </w:p>
    <w:p w14:paraId="490148FF" w14:textId="77777777" w:rsidR="00F47ACD" w:rsidRPr="00F47ACD" w:rsidRDefault="00F47ACD" w:rsidP="00357851">
      <w:pPr>
        <w:numPr>
          <w:ilvl w:val="2"/>
          <w:numId w:val="21"/>
        </w:numPr>
        <w:autoSpaceDE w:val="0"/>
        <w:autoSpaceDN w:val="0"/>
        <w:adjustRightInd w:val="0"/>
        <w:spacing w:before="120" w:after="120" w:line="240" w:lineRule="auto"/>
        <w:ind w:left="851" w:hanging="425"/>
        <w:rPr>
          <w:rFonts w:ascii="Book Antiqua" w:hAnsi="Book Antiqua" w:cs="Arial"/>
          <w:color w:val="000000" w:themeColor="text1"/>
          <w:sz w:val="20"/>
        </w:rPr>
      </w:pPr>
      <w:r w:rsidRPr="00F47ACD">
        <w:rPr>
          <w:rFonts w:ascii="Book Antiqua" w:eastAsia="Times New Roman" w:hAnsi="Book Antiqua" w:cs="Arial"/>
          <w:color w:val="000000" w:themeColor="text1"/>
          <w:sz w:val="20"/>
          <w:lang w:eastAsia="pl-PL"/>
        </w:rPr>
        <w:t>zainstalowania dla potrzeb budowy licznika zużycia wody i energii oraz ponoszenia kosztów ich zużycia w okresie realizacji robót. Wykonawca ponosi koszty zużycia wody i energii elektrycznej. Rozliczenie kosztów zużycia wody odbywać się będzie na podstawie wskazań wodomierza odliczającego, zamontowanego staraniem i na koszt Wykonawcy, natomiast koszt zużycia energii elektrycznej wg wskazań podlicznika elektrycznego zamontowanego staraniem i na koszt Wykonawcy;</w:t>
      </w:r>
    </w:p>
    <w:p w14:paraId="0987605B" w14:textId="7E5E1BE7" w:rsidR="002B4A83" w:rsidRDefault="002B4A83" w:rsidP="00357851">
      <w:pPr>
        <w:numPr>
          <w:ilvl w:val="2"/>
          <w:numId w:val="21"/>
        </w:numPr>
        <w:suppressAutoHyphens/>
        <w:spacing w:before="120" w:after="120" w:line="240" w:lineRule="auto"/>
        <w:ind w:left="851" w:hanging="425"/>
        <w:rPr>
          <w:rFonts w:ascii="Book Antiqua" w:eastAsia="Times New Roman" w:hAnsi="Book Antiqua" w:cs="Arial"/>
          <w:color w:val="000000" w:themeColor="text1"/>
          <w:sz w:val="20"/>
        </w:rPr>
      </w:pPr>
      <w:r w:rsidRPr="004F1054">
        <w:rPr>
          <w:rFonts w:ascii="Book Antiqua" w:eastAsia="Times New Roman" w:hAnsi="Book Antiqua" w:cs="Arial"/>
          <w:color w:val="000000" w:themeColor="text1"/>
          <w:sz w:val="20"/>
        </w:rPr>
        <w:t xml:space="preserve">zorganizowanie zaplecza socjalno-technicznego i placu budowy wraz z wszystkimi pracami towarzyszącymi i poniesienie kosztów organizacji robót niezbędnych w celu realizacji przedmiotu </w:t>
      </w:r>
      <w:r w:rsidR="00A529AA" w:rsidRPr="004F1054">
        <w:rPr>
          <w:rFonts w:ascii="Book Antiqua" w:eastAsia="Times New Roman" w:hAnsi="Book Antiqua" w:cs="Arial"/>
          <w:color w:val="000000" w:themeColor="text1"/>
          <w:sz w:val="20"/>
        </w:rPr>
        <w:t>umowy</w:t>
      </w:r>
      <w:r w:rsidR="001668F4" w:rsidRPr="004F1054">
        <w:rPr>
          <w:rFonts w:ascii="Book Antiqua" w:eastAsia="Times New Roman" w:hAnsi="Book Antiqua" w:cs="Arial"/>
          <w:color w:val="000000" w:themeColor="text1"/>
          <w:sz w:val="20"/>
        </w:rPr>
        <w:t>;</w:t>
      </w:r>
      <w:r w:rsidRPr="004F1054">
        <w:rPr>
          <w:rFonts w:ascii="Book Antiqua" w:eastAsia="Times New Roman" w:hAnsi="Book Antiqua" w:cs="Arial"/>
          <w:color w:val="000000" w:themeColor="text1"/>
          <w:sz w:val="20"/>
        </w:rPr>
        <w:t xml:space="preserve"> </w:t>
      </w:r>
      <w:r w:rsidR="001668F4" w:rsidRPr="004F1054">
        <w:rPr>
          <w:rFonts w:ascii="Book Antiqua" w:eastAsia="Times New Roman" w:hAnsi="Book Antiqua" w:cs="Arial"/>
          <w:color w:val="000000" w:themeColor="text1"/>
          <w:sz w:val="20"/>
        </w:rPr>
        <w:t>m</w:t>
      </w:r>
      <w:r w:rsidR="00C2315E" w:rsidRPr="004F1054">
        <w:rPr>
          <w:rFonts w:ascii="Book Antiqua" w:eastAsia="Times New Roman" w:hAnsi="Book Antiqua" w:cs="Arial"/>
          <w:color w:val="000000" w:themeColor="text1"/>
          <w:sz w:val="20"/>
        </w:rPr>
        <w:t xml:space="preserve">iejsce ustawienia zaplecza musi zostać </w:t>
      </w:r>
      <w:proofErr w:type="spellStart"/>
      <w:r w:rsidR="00C2315E" w:rsidRPr="004F1054">
        <w:rPr>
          <w:rFonts w:ascii="Book Antiqua" w:eastAsia="Times New Roman" w:hAnsi="Book Antiqua" w:cs="Arial"/>
          <w:color w:val="000000" w:themeColor="text1"/>
          <w:sz w:val="20"/>
        </w:rPr>
        <w:t>uzgonione</w:t>
      </w:r>
      <w:proofErr w:type="spellEnd"/>
      <w:r w:rsidR="00C2315E" w:rsidRPr="004F1054">
        <w:rPr>
          <w:rFonts w:ascii="Book Antiqua" w:eastAsia="Times New Roman" w:hAnsi="Book Antiqua" w:cs="Arial"/>
          <w:color w:val="000000" w:themeColor="text1"/>
          <w:sz w:val="20"/>
        </w:rPr>
        <w:t xml:space="preserve"> z Zama</w:t>
      </w:r>
      <w:r w:rsidR="00BD67B8" w:rsidRPr="004F1054">
        <w:rPr>
          <w:rFonts w:ascii="Book Antiqua" w:eastAsia="Times New Roman" w:hAnsi="Book Antiqua" w:cs="Arial"/>
          <w:color w:val="000000" w:themeColor="text1"/>
          <w:sz w:val="20"/>
        </w:rPr>
        <w:t>w</w:t>
      </w:r>
      <w:r w:rsidR="00C2315E" w:rsidRPr="004F1054">
        <w:rPr>
          <w:rFonts w:ascii="Book Antiqua" w:eastAsia="Times New Roman" w:hAnsi="Book Antiqua" w:cs="Arial"/>
          <w:color w:val="000000" w:themeColor="text1"/>
          <w:sz w:val="20"/>
        </w:rPr>
        <w:t>i</w:t>
      </w:r>
      <w:r w:rsidR="00BD67B8" w:rsidRPr="004F1054">
        <w:rPr>
          <w:rFonts w:ascii="Book Antiqua" w:eastAsia="Times New Roman" w:hAnsi="Book Antiqua" w:cs="Arial"/>
          <w:color w:val="000000" w:themeColor="text1"/>
          <w:sz w:val="20"/>
        </w:rPr>
        <w:t>ają</w:t>
      </w:r>
      <w:r w:rsidR="00C2315E" w:rsidRPr="004F1054">
        <w:rPr>
          <w:rFonts w:ascii="Book Antiqua" w:eastAsia="Times New Roman" w:hAnsi="Book Antiqua" w:cs="Arial"/>
          <w:color w:val="000000" w:themeColor="text1"/>
          <w:sz w:val="20"/>
        </w:rPr>
        <w:t>cym</w:t>
      </w:r>
      <w:r w:rsidR="001668F4" w:rsidRPr="004F1054">
        <w:rPr>
          <w:rFonts w:ascii="Book Antiqua" w:eastAsia="Times New Roman" w:hAnsi="Book Antiqua" w:cs="Arial"/>
          <w:color w:val="000000" w:themeColor="text1"/>
          <w:sz w:val="20"/>
        </w:rPr>
        <w:t>;</w:t>
      </w:r>
      <w:r w:rsidR="00C2315E" w:rsidRPr="004F1054">
        <w:rPr>
          <w:rFonts w:ascii="Book Antiqua" w:eastAsia="Times New Roman" w:hAnsi="Book Antiqua" w:cs="Arial"/>
          <w:color w:val="000000" w:themeColor="text1"/>
          <w:sz w:val="20"/>
        </w:rPr>
        <w:t xml:space="preserve"> </w:t>
      </w:r>
      <w:r w:rsidRPr="004F1054">
        <w:rPr>
          <w:rFonts w:ascii="Book Antiqua" w:eastAsia="Times New Roman" w:hAnsi="Book Antiqua" w:cs="Arial"/>
          <w:color w:val="000000" w:themeColor="text1"/>
          <w:sz w:val="20"/>
        </w:rPr>
        <w:t>Wykonawca jest zobowiązany zabezpieczyć i oznakować prowadzone roboty oraz dbać o stan techniczny i prawidłowość oznakowania przez cały czas trwania realizacji robót budowlanych</w:t>
      </w:r>
      <w:r w:rsidR="001668F4" w:rsidRPr="004F1054">
        <w:rPr>
          <w:rFonts w:ascii="Book Antiqua" w:eastAsia="Times New Roman" w:hAnsi="Book Antiqua" w:cs="Arial"/>
          <w:color w:val="000000" w:themeColor="text1"/>
          <w:sz w:val="20"/>
        </w:rPr>
        <w:t>;</w:t>
      </w:r>
      <w:r w:rsidRPr="004F1054">
        <w:rPr>
          <w:rFonts w:ascii="Book Antiqua" w:eastAsia="Times New Roman" w:hAnsi="Book Antiqua" w:cs="Arial"/>
          <w:color w:val="000000" w:themeColor="text1"/>
          <w:sz w:val="20"/>
        </w:rPr>
        <w:t xml:space="preserve"> Wykonawca ponosi pełną odpowiedzialność za teren budowy od chwili przejęcia placu budowy,</w:t>
      </w:r>
    </w:p>
    <w:p w14:paraId="7B6159C9" w14:textId="15C9E781" w:rsidR="00977F66" w:rsidRPr="004F1054" w:rsidRDefault="00977F66" w:rsidP="00357851">
      <w:pPr>
        <w:numPr>
          <w:ilvl w:val="2"/>
          <w:numId w:val="21"/>
        </w:numPr>
        <w:suppressAutoHyphens/>
        <w:spacing w:before="120" w:after="120" w:line="240" w:lineRule="auto"/>
        <w:ind w:left="851" w:hanging="425"/>
        <w:rPr>
          <w:rFonts w:ascii="Book Antiqua" w:eastAsia="Times New Roman" w:hAnsi="Book Antiqua" w:cs="Arial"/>
          <w:color w:val="000000" w:themeColor="text1"/>
          <w:sz w:val="20"/>
        </w:rPr>
      </w:pPr>
      <w:r w:rsidRPr="00977F66">
        <w:rPr>
          <w:rFonts w:ascii="Book Antiqua" w:eastAsia="Times New Roman" w:hAnsi="Book Antiqua" w:cs="Arial"/>
          <w:color w:val="000000" w:themeColor="text1"/>
          <w:sz w:val="20"/>
        </w:rPr>
        <w:t>udziału w naradach koordynacyjnych, w celu omawiania  postępów prac oraz uwag i problemów jakie powstały w trakcie realizacji przedmiotu umowy, w terminie i miejscu wskazanym przez Zamawiającego</w:t>
      </w:r>
      <w:r>
        <w:rPr>
          <w:rFonts w:ascii="Book Antiqua" w:eastAsia="Times New Roman" w:hAnsi="Book Antiqua" w:cs="Arial"/>
          <w:color w:val="000000" w:themeColor="text1"/>
          <w:sz w:val="20"/>
        </w:rPr>
        <w:t>,</w:t>
      </w:r>
    </w:p>
    <w:p w14:paraId="29883B8E" w14:textId="77777777" w:rsidR="002B4A83" w:rsidRPr="004F1054" w:rsidRDefault="002B4A83" w:rsidP="00357851">
      <w:pPr>
        <w:numPr>
          <w:ilvl w:val="2"/>
          <w:numId w:val="21"/>
        </w:numPr>
        <w:suppressAutoHyphens/>
        <w:spacing w:before="120" w:after="120" w:line="240" w:lineRule="auto"/>
        <w:ind w:left="851" w:hanging="425"/>
        <w:rPr>
          <w:rFonts w:ascii="Book Antiqua" w:eastAsia="Times New Roman" w:hAnsi="Book Antiqua" w:cs="Arial"/>
          <w:color w:val="000000" w:themeColor="text1"/>
          <w:sz w:val="20"/>
        </w:rPr>
      </w:pPr>
      <w:r w:rsidRPr="004F1054">
        <w:rPr>
          <w:rFonts w:ascii="Book Antiqua" w:eastAsia="SimSun" w:hAnsi="Book Antiqua" w:cs="Arial"/>
          <w:color w:val="000000" w:themeColor="text1"/>
          <w:sz w:val="20"/>
          <w:lang w:eastAsia="zh-CN"/>
        </w:rPr>
        <w:t>przekazanie Zamawiającemu, za pośrednictwem osoby upoważnionej, po zakończeniu robót, a przed odbiorem końcowym następujących dokumentów:</w:t>
      </w:r>
    </w:p>
    <w:p w14:paraId="6A618EC6" w14:textId="77777777" w:rsidR="002B4A83" w:rsidRPr="004F1054" w:rsidRDefault="002B4A83" w:rsidP="00357851">
      <w:pPr>
        <w:pStyle w:val="Akapitzlist"/>
        <w:numPr>
          <w:ilvl w:val="3"/>
          <w:numId w:val="21"/>
        </w:numPr>
        <w:autoSpaceDE w:val="0"/>
        <w:autoSpaceDN w:val="0"/>
        <w:adjustRightInd w:val="0"/>
        <w:spacing w:before="120" w:after="120" w:line="240" w:lineRule="auto"/>
        <w:ind w:left="1276" w:hanging="425"/>
        <w:rPr>
          <w:rFonts w:ascii="Book Antiqua" w:eastAsia="SimSun" w:hAnsi="Book Antiqua" w:cs="Arial"/>
          <w:color w:val="000000" w:themeColor="text1"/>
          <w:sz w:val="20"/>
          <w:lang w:eastAsia="zh-CN"/>
        </w:rPr>
      </w:pPr>
      <w:r w:rsidRPr="004F1054">
        <w:rPr>
          <w:rFonts w:ascii="Book Antiqua" w:eastAsia="SimSun" w:hAnsi="Book Antiqua" w:cs="Arial"/>
          <w:color w:val="000000" w:themeColor="text1"/>
          <w:sz w:val="20"/>
          <w:lang w:eastAsia="zh-CN"/>
        </w:rPr>
        <w:t>dziennika budowy,</w:t>
      </w:r>
    </w:p>
    <w:p w14:paraId="3BAF3A1E" w14:textId="77777777" w:rsidR="002B4A83" w:rsidRPr="004F1054" w:rsidRDefault="002B4A83" w:rsidP="00357851">
      <w:pPr>
        <w:pStyle w:val="Akapitzlist"/>
        <w:numPr>
          <w:ilvl w:val="3"/>
          <w:numId w:val="21"/>
        </w:numPr>
        <w:autoSpaceDE w:val="0"/>
        <w:autoSpaceDN w:val="0"/>
        <w:adjustRightInd w:val="0"/>
        <w:spacing w:before="120" w:after="120" w:line="240" w:lineRule="auto"/>
        <w:ind w:left="1276" w:hanging="425"/>
        <w:rPr>
          <w:rFonts w:ascii="Book Antiqua" w:eastAsia="SimSun" w:hAnsi="Book Antiqua" w:cs="Arial"/>
          <w:color w:val="000000" w:themeColor="text1"/>
          <w:sz w:val="20"/>
          <w:lang w:eastAsia="zh-CN"/>
        </w:rPr>
      </w:pPr>
      <w:r w:rsidRPr="004F1054">
        <w:rPr>
          <w:rFonts w:ascii="Book Antiqua" w:eastAsia="SimSun" w:hAnsi="Book Antiqua" w:cs="Arial"/>
          <w:color w:val="000000" w:themeColor="text1"/>
          <w:sz w:val="20"/>
          <w:lang w:eastAsia="zh-CN"/>
        </w:rPr>
        <w:t>protokołó</w:t>
      </w:r>
      <w:r w:rsidR="00033BC0" w:rsidRPr="004F1054">
        <w:rPr>
          <w:rFonts w:ascii="Book Antiqua" w:eastAsia="SimSun" w:hAnsi="Book Antiqua" w:cs="Arial"/>
          <w:color w:val="000000" w:themeColor="text1"/>
          <w:sz w:val="20"/>
          <w:lang w:eastAsia="zh-CN"/>
        </w:rPr>
        <w:t>w badań i sprawdzeń – oryginały,</w:t>
      </w:r>
    </w:p>
    <w:p w14:paraId="4C5551DC" w14:textId="77777777" w:rsidR="002B4A83" w:rsidRPr="004F1054" w:rsidRDefault="002B4A83" w:rsidP="00357851">
      <w:pPr>
        <w:pStyle w:val="Akapitzlist"/>
        <w:numPr>
          <w:ilvl w:val="3"/>
          <w:numId w:val="21"/>
        </w:numPr>
        <w:autoSpaceDE w:val="0"/>
        <w:autoSpaceDN w:val="0"/>
        <w:adjustRightInd w:val="0"/>
        <w:spacing w:before="120" w:after="120" w:line="240" w:lineRule="auto"/>
        <w:ind w:left="1276" w:hanging="425"/>
        <w:rPr>
          <w:rFonts w:ascii="Book Antiqua" w:eastAsia="SimSun" w:hAnsi="Book Antiqua" w:cs="Arial"/>
          <w:color w:val="000000" w:themeColor="text1"/>
          <w:sz w:val="20"/>
          <w:lang w:eastAsia="zh-CN"/>
        </w:rPr>
      </w:pPr>
      <w:r w:rsidRPr="004F1054">
        <w:rPr>
          <w:rFonts w:ascii="Book Antiqua" w:eastAsia="SimSun" w:hAnsi="Book Antiqua" w:cs="Arial"/>
          <w:color w:val="000000" w:themeColor="text1"/>
          <w:sz w:val="20"/>
          <w:lang w:eastAsia="zh-CN"/>
        </w:rPr>
        <w:lastRenderedPageBreak/>
        <w:t>protokołów od</w:t>
      </w:r>
      <w:r w:rsidR="00033BC0" w:rsidRPr="004F1054">
        <w:rPr>
          <w:rFonts w:ascii="Book Antiqua" w:eastAsia="SimSun" w:hAnsi="Book Antiqua" w:cs="Arial"/>
          <w:color w:val="000000" w:themeColor="text1"/>
          <w:sz w:val="20"/>
          <w:lang w:eastAsia="zh-CN"/>
        </w:rPr>
        <w:t>biorów technicznych (oryginały),</w:t>
      </w:r>
    </w:p>
    <w:p w14:paraId="00325146" w14:textId="77777777" w:rsidR="002B4A83" w:rsidRPr="004F1054" w:rsidRDefault="002B4A83" w:rsidP="00357851">
      <w:pPr>
        <w:pStyle w:val="Akapitzlist"/>
        <w:numPr>
          <w:ilvl w:val="3"/>
          <w:numId w:val="21"/>
        </w:numPr>
        <w:autoSpaceDE w:val="0"/>
        <w:autoSpaceDN w:val="0"/>
        <w:adjustRightInd w:val="0"/>
        <w:spacing w:before="120" w:after="120" w:line="240" w:lineRule="auto"/>
        <w:ind w:left="1276" w:hanging="425"/>
        <w:rPr>
          <w:rFonts w:ascii="Book Antiqua" w:eastAsia="SimSun" w:hAnsi="Book Antiqua" w:cs="Arial"/>
          <w:color w:val="000000" w:themeColor="text1"/>
          <w:sz w:val="20"/>
          <w:lang w:eastAsia="zh-CN"/>
        </w:rPr>
      </w:pPr>
      <w:r w:rsidRPr="004F1054">
        <w:rPr>
          <w:rFonts w:ascii="Book Antiqua" w:eastAsia="SimSun" w:hAnsi="Book Antiqua" w:cs="Arial"/>
          <w:color w:val="000000" w:themeColor="text1"/>
          <w:sz w:val="20"/>
          <w:lang w:eastAsia="zh-CN"/>
        </w:rPr>
        <w:t>atestów, deklaracji zgodności z obowiązującą normą - dla materiałów wbudowanych,      zatwierdzonych przez osobę u</w:t>
      </w:r>
      <w:r w:rsidR="00033BC0" w:rsidRPr="004F1054">
        <w:rPr>
          <w:rFonts w:ascii="Book Antiqua" w:eastAsia="SimSun" w:hAnsi="Book Antiqua" w:cs="Arial"/>
          <w:color w:val="000000" w:themeColor="text1"/>
          <w:sz w:val="20"/>
          <w:lang w:eastAsia="zh-CN"/>
        </w:rPr>
        <w:t>poważnioną według opisu powyżej,</w:t>
      </w:r>
    </w:p>
    <w:p w14:paraId="25649092" w14:textId="77777777" w:rsidR="002B4A83" w:rsidRPr="004F1054" w:rsidRDefault="002B4A83" w:rsidP="00357851">
      <w:pPr>
        <w:pStyle w:val="Akapitzlist"/>
        <w:numPr>
          <w:ilvl w:val="3"/>
          <w:numId w:val="21"/>
        </w:numPr>
        <w:autoSpaceDE w:val="0"/>
        <w:autoSpaceDN w:val="0"/>
        <w:adjustRightInd w:val="0"/>
        <w:spacing w:before="120" w:after="120" w:line="240" w:lineRule="auto"/>
        <w:ind w:left="1276" w:hanging="425"/>
        <w:rPr>
          <w:rFonts w:ascii="Book Antiqua" w:eastAsia="SimSun" w:hAnsi="Book Antiqua" w:cs="Arial"/>
          <w:color w:val="000000" w:themeColor="text1"/>
          <w:sz w:val="20"/>
          <w:lang w:eastAsia="zh-CN"/>
        </w:rPr>
      </w:pPr>
      <w:r w:rsidRPr="004F1054">
        <w:rPr>
          <w:rFonts w:ascii="Book Antiqua" w:eastAsia="SimSun" w:hAnsi="Book Antiqua" w:cs="Arial"/>
          <w:color w:val="000000" w:themeColor="text1"/>
          <w:sz w:val="20"/>
          <w:lang w:eastAsia="zh-CN"/>
        </w:rPr>
        <w:t>dokumentację powykonawczą w wersji papierowej w 2 egz. oraz w wersji elektronicznej na nośniku USB w formacie PDF - 2 egz.</w:t>
      </w:r>
      <w:r w:rsidR="00033BC0" w:rsidRPr="004F1054">
        <w:rPr>
          <w:rFonts w:ascii="Book Antiqua" w:eastAsia="SimSun" w:hAnsi="Book Antiqua" w:cs="Arial"/>
          <w:color w:val="000000" w:themeColor="text1"/>
          <w:sz w:val="20"/>
          <w:lang w:eastAsia="zh-CN"/>
        </w:rPr>
        <w:t>,</w:t>
      </w:r>
    </w:p>
    <w:p w14:paraId="4588BD3D" w14:textId="0F21767E" w:rsidR="00977F66" w:rsidRDefault="00977F66" w:rsidP="00357851">
      <w:pPr>
        <w:numPr>
          <w:ilvl w:val="2"/>
          <w:numId w:val="21"/>
        </w:numPr>
        <w:tabs>
          <w:tab w:val="left" w:pos="851"/>
        </w:tabs>
        <w:suppressAutoHyphens/>
        <w:spacing w:before="120" w:after="120" w:line="240" w:lineRule="auto"/>
        <w:ind w:left="851" w:hanging="425"/>
        <w:rPr>
          <w:rFonts w:ascii="Book Antiqua" w:eastAsia="SimSun" w:hAnsi="Book Antiqua" w:cs="Arial"/>
          <w:color w:val="000000" w:themeColor="text1"/>
          <w:sz w:val="20"/>
          <w:lang w:eastAsia="zh-CN"/>
        </w:rPr>
      </w:pPr>
      <w:r w:rsidRPr="00977F66">
        <w:rPr>
          <w:rFonts w:ascii="Book Antiqua" w:eastAsia="SimSun" w:hAnsi="Book Antiqua" w:cs="Arial"/>
          <w:color w:val="000000" w:themeColor="text1"/>
          <w:sz w:val="20"/>
          <w:lang w:eastAsia="zh-CN"/>
        </w:rPr>
        <w:t>dostarczenia Zamawiającemu zaświadczenia wydanego przez Przedsiębiorstwo Wodociągów i Kanalizacji Sp. z o.o. w Jarocinie w zakresie stanu sieci wodociągowych i kanalizacyjnych po wykonaniu robót jeśli taka sieć zlokalizowana jest w obrębie prowadzonych prac</w:t>
      </w:r>
      <w:r>
        <w:rPr>
          <w:rFonts w:ascii="Book Antiqua" w:eastAsia="SimSun" w:hAnsi="Book Antiqua" w:cs="Arial"/>
          <w:color w:val="000000" w:themeColor="text1"/>
          <w:sz w:val="20"/>
          <w:lang w:eastAsia="zh-CN"/>
        </w:rPr>
        <w:t>,</w:t>
      </w:r>
    </w:p>
    <w:p w14:paraId="11CB7EA4" w14:textId="2108E8C6" w:rsidR="00977F66" w:rsidRPr="00977F66" w:rsidRDefault="00977F66" w:rsidP="00357851">
      <w:pPr>
        <w:numPr>
          <w:ilvl w:val="2"/>
          <w:numId w:val="21"/>
        </w:numPr>
        <w:tabs>
          <w:tab w:val="left" w:pos="851"/>
        </w:tabs>
        <w:suppressAutoHyphens/>
        <w:spacing w:before="120" w:after="120" w:line="240" w:lineRule="auto"/>
        <w:ind w:left="851" w:hanging="425"/>
        <w:rPr>
          <w:rFonts w:ascii="Book Antiqua" w:eastAsia="SimSun" w:hAnsi="Book Antiqua" w:cs="Arial"/>
          <w:color w:val="000000" w:themeColor="text1"/>
          <w:sz w:val="20"/>
          <w:lang w:eastAsia="zh-CN"/>
        </w:rPr>
      </w:pPr>
      <w:r w:rsidRPr="00977F66">
        <w:rPr>
          <w:rFonts w:ascii="Book Antiqua" w:eastAsia="SimSun" w:hAnsi="Book Antiqua" w:cs="Arial"/>
          <w:color w:val="000000" w:themeColor="text1"/>
          <w:sz w:val="20"/>
          <w:lang w:eastAsia="zh-CN"/>
        </w:rPr>
        <w:t>dostarczenia Zamawiającemu oświadczenia, że podczas prowadzenia robót budowlanych Wykonawca nie naruszył sieci drenarskiej</w:t>
      </w:r>
      <w:r>
        <w:rPr>
          <w:rFonts w:ascii="Book Antiqua" w:eastAsia="SimSun" w:hAnsi="Book Antiqua" w:cs="Arial"/>
          <w:color w:val="000000" w:themeColor="text1"/>
          <w:sz w:val="20"/>
          <w:lang w:eastAsia="zh-CN"/>
        </w:rPr>
        <w:t>,</w:t>
      </w:r>
    </w:p>
    <w:p w14:paraId="1E0AF5FA" w14:textId="675BBDAE" w:rsidR="002B4A83" w:rsidRPr="004F1054" w:rsidRDefault="002B4A83" w:rsidP="00357851">
      <w:pPr>
        <w:numPr>
          <w:ilvl w:val="2"/>
          <w:numId w:val="21"/>
        </w:numPr>
        <w:tabs>
          <w:tab w:val="left" w:pos="851"/>
        </w:tabs>
        <w:suppressAutoHyphens/>
        <w:spacing w:before="120" w:after="120" w:line="240" w:lineRule="auto"/>
        <w:ind w:left="851" w:hanging="425"/>
        <w:rPr>
          <w:rFonts w:ascii="Book Antiqua" w:eastAsia="SimSun" w:hAnsi="Book Antiqua" w:cs="Arial"/>
          <w:color w:val="000000" w:themeColor="text1"/>
          <w:sz w:val="20"/>
          <w:lang w:eastAsia="zh-CN"/>
        </w:rPr>
      </w:pPr>
      <w:r w:rsidRPr="004F1054">
        <w:rPr>
          <w:rFonts w:ascii="Book Antiqua" w:eastAsia="Times New Roman" w:hAnsi="Book Antiqua" w:cs="Arial"/>
          <w:color w:val="000000" w:themeColor="text1"/>
          <w:sz w:val="20"/>
          <w:lang w:eastAsia="pl-PL"/>
        </w:rPr>
        <w:t>zgłoszenie obiektu do odbioru odpowiednim wpisem do dziennika budowy oraz pismem do Zamawiającego, a także uczestniczenie w czynnościach odbioru i zapewnienie usunięcia stwierdzonych wad i niedoróbek oraz doprowadzenie do należyte</w:t>
      </w:r>
      <w:r w:rsidR="00033BC0" w:rsidRPr="004F1054">
        <w:rPr>
          <w:rFonts w:ascii="Book Antiqua" w:eastAsia="Times New Roman" w:hAnsi="Book Antiqua" w:cs="Arial"/>
          <w:color w:val="000000" w:themeColor="text1"/>
          <w:sz w:val="20"/>
          <w:lang w:eastAsia="pl-PL"/>
        </w:rPr>
        <w:t>go stanu i porządku terenu prac,</w:t>
      </w:r>
    </w:p>
    <w:p w14:paraId="258B3DE1" w14:textId="77777777" w:rsidR="002B4A83" w:rsidRPr="004F1054" w:rsidRDefault="002B4A83" w:rsidP="00357851">
      <w:pPr>
        <w:numPr>
          <w:ilvl w:val="2"/>
          <w:numId w:val="21"/>
        </w:numPr>
        <w:tabs>
          <w:tab w:val="left" w:pos="851"/>
          <w:tab w:val="left" w:pos="1134"/>
        </w:tabs>
        <w:suppressAutoHyphens/>
        <w:spacing w:before="120" w:after="120" w:line="240" w:lineRule="auto"/>
        <w:ind w:left="851" w:hanging="425"/>
        <w:rPr>
          <w:rFonts w:ascii="Book Antiqua" w:eastAsia="SimSun" w:hAnsi="Book Antiqua" w:cs="Arial"/>
          <w:color w:val="000000" w:themeColor="text1"/>
          <w:sz w:val="20"/>
          <w:lang w:eastAsia="zh-CN"/>
        </w:rPr>
      </w:pPr>
      <w:r w:rsidRPr="004F1054">
        <w:rPr>
          <w:rFonts w:ascii="Book Antiqua" w:eastAsia="Times New Roman" w:hAnsi="Book Antiqua" w:cs="Arial"/>
          <w:color w:val="000000" w:themeColor="text1"/>
          <w:sz w:val="20"/>
          <w:lang w:eastAsia="pl-PL"/>
        </w:rPr>
        <w:t>uporządkowanie placu budowy i przekazanie go po zakończeniu robót Zamawiającemu do użytkowania w sposób odpowiadający jego celowi,</w:t>
      </w:r>
    </w:p>
    <w:p w14:paraId="3D4A265F" w14:textId="77777777" w:rsidR="002B4A83" w:rsidRPr="004F1054" w:rsidRDefault="002B4A83" w:rsidP="00357851">
      <w:pPr>
        <w:pStyle w:val="Akapitzlist"/>
        <w:numPr>
          <w:ilvl w:val="2"/>
          <w:numId w:val="21"/>
        </w:numPr>
        <w:autoSpaceDE w:val="0"/>
        <w:autoSpaceDN w:val="0"/>
        <w:adjustRightInd w:val="0"/>
        <w:spacing w:before="120" w:after="120" w:line="240" w:lineRule="auto"/>
        <w:ind w:left="851" w:hanging="425"/>
        <w:rPr>
          <w:rFonts w:ascii="Book Antiqua" w:eastAsia="SimSun" w:hAnsi="Book Antiqua" w:cs="Arial"/>
          <w:color w:val="000000" w:themeColor="text1"/>
          <w:sz w:val="20"/>
          <w:lang w:eastAsia="zh-CN"/>
        </w:rPr>
      </w:pPr>
      <w:bookmarkStart w:id="2" w:name="_Hlk494705462"/>
      <w:r w:rsidRPr="004F1054">
        <w:rPr>
          <w:rFonts w:ascii="Book Antiqua" w:hAnsi="Book Antiqua"/>
          <w:color w:val="000000" w:themeColor="text1"/>
          <w:sz w:val="20"/>
        </w:rPr>
        <w:t>uzyskania opinii, pozwoleń i uzgodnień wymaganych przepisami prawa, niezbędnych do uzyskania pozwolenia na użytkowanie</w:t>
      </w:r>
      <w:r w:rsidR="00033BC0" w:rsidRPr="004F1054">
        <w:rPr>
          <w:rFonts w:ascii="Book Antiqua" w:hAnsi="Book Antiqua"/>
          <w:color w:val="000000" w:themeColor="text1"/>
          <w:sz w:val="20"/>
        </w:rPr>
        <w:t>,</w:t>
      </w:r>
    </w:p>
    <w:p w14:paraId="60AEDF41" w14:textId="5BC0720D" w:rsidR="002B4A83" w:rsidRPr="00977F66" w:rsidRDefault="002B4A83" w:rsidP="00357851">
      <w:pPr>
        <w:pStyle w:val="Akapitzlist"/>
        <w:numPr>
          <w:ilvl w:val="2"/>
          <w:numId w:val="21"/>
        </w:numPr>
        <w:autoSpaceDE w:val="0"/>
        <w:autoSpaceDN w:val="0"/>
        <w:adjustRightInd w:val="0"/>
        <w:spacing w:before="120" w:after="120" w:line="240" w:lineRule="auto"/>
        <w:ind w:left="851" w:hanging="425"/>
        <w:rPr>
          <w:rFonts w:ascii="Book Antiqua" w:eastAsia="SimSun" w:hAnsi="Book Antiqua" w:cs="Arial"/>
          <w:color w:val="000000" w:themeColor="text1"/>
          <w:sz w:val="20"/>
          <w:lang w:eastAsia="zh-CN"/>
        </w:rPr>
      </w:pPr>
      <w:r w:rsidRPr="004F1054">
        <w:rPr>
          <w:rFonts w:ascii="Book Antiqua" w:hAnsi="Book Antiqua"/>
          <w:color w:val="000000" w:themeColor="text1"/>
          <w:sz w:val="20"/>
        </w:rPr>
        <w:t>przygotowanie i przekazanie Zamawiającemu do podpisu i złożenie podpisanego przez Zamawiającego wniosku o wydanie pozwoleni</w:t>
      </w:r>
      <w:r w:rsidR="00264D7D" w:rsidRPr="004F1054">
        <w:rPr>
          <w:rFonts w:ascii="Book Antiqua" w:hAnsi="Book Antiqua"/>
          <w:color w:val="000000" w:themeColor="text1"/>
          <w:sz w:val="20"/>
        </w:rPr>
        <w:t>a</w:t>
      </w:r>
      <w:r w:rsidRPr="004F1054">
        <w:rPr>
          <w:rFonts w:ascii="Book Antiqua" w:hAnsi="Book Antiqua"/>
          <w:color w:val="000000" w:themeColor="text1"/>
          <w:sz w:val="20"/>
        </w:rPr>
        <w:t xml:space="preserve"> na użytkowanie wraz z niezbędnymi załącznikami wymaganymi przez Prawo budowlane</w:t>
      </w:r>
      <w:bookmarkEnd w:id="2"/>
      <w:r w:rsidRPr="004F1054">
        <w:rPr>
          <w:rFonts w:ascii="Book Antiqua" w:hAnsi="Book Antiqua"/>
          <w:color w:val="000000" w:themeColor="text1"/>
          <w:sz w:val="20"/>
        </w:rPr>
        <w:t>,</w:t>
      </w:r>
    </w:p>
    <w:p w14:paraId="64BE47AE" w14:textId="77777777" w:rsidR="00977F66" w:rsidRPr="00977F66" w:rsidRDefault="00977F66" w:rsidP="00977F66">
      <w:pPr>
        <w:pStyle w:val="Akapitzlist"/>
        <w:numPr>
          <w:ilvl w:val="2"/>
          <w:numId w:val="21"/>
        </w:numPr>
        <w:autoSpaceDE w:val="0"/>
        <w:autoSpaceDN w:val="0"/>
        <w:adjustRightInd w:val="0"/>
        <w:spacing w:before="120" w:after="120" w:line="240" w:lineRule="auto"/>
        <w:rPr>
          <w:rFonts w:ascii="Book Antiqua" w:eastAsia="SimSun" w:hAnsi="Book Antiqua" w:cs="Arial"/>
          <w:color w:val="000000" w:themeColor="text1"/>
          <w:sz w:val="20"/>
          <w:lang w:eastAsia="zh-CN"/>
        </w:rPr>
      </w:pPr>
      <w:r w:rsidRPr="00977F66">
        <w:rPr>
          <w:rFonts w:ascii="Book Antiqua" w:eastAsia="SimSun" w:hAnsi="Book Antiqua" w:cs="Arial"/>
          <w:color w:val="000000" w:themeColor="text1"/>
          <w:sz w:val="20"/>
          <w:lang w:eastAsia="zh-CN"/>
        </w:rPr>
        <w:t xml:space="preserve">oddelegowania kierownika budowy lub osoby upoważnionej przez Wykonawcę do obsługi remontowanego obiektu budowanego podczas kontroli prowadzonych przez nadzór budowany w terminie wskazanym organ administracji; </w:t>
      </w:r>
    </w:p>
    <w:p w14:paraId="72D0DAAA" w14:textId="7E22A3D0" w:rsidR="00977F66" w:rsidRPr="00977F66" w:rsidRDefault="00977F66" w:rsidP="00977F66">
      <w:pPr>
        <w:pStyle w:val="Akapitzlist"/>
        <w:numPr>
          <w:ilvl w:val="2"/>
          <w:numId w:val="21"/>
        </w:numPr>
        <w:autoSpaceDE w:val="0"/>
        <w:autoSpaceDN w:val="0"/>
        <w:adjustRightInd w:val="0"/>
        <w:spacing w:before="120" w:after="120" w:line="240" w:lineRule="auto"/>
        <w:rPr>
          <w:rFonts w:ascii="Book Antiqua" w:eastAsia="SimSun" w:hAnsi="Book Antiqua" w:cs="Arial"/>
          <w:color w:val="000000" w:themeColor="text1"/>
          <w:sz w:val="20"/>
          <w:lang w:eastAsia="zh-CN"/>
        </w:rPr>
      </w:pPr>
      <w:r w:rsidRPr="00977F66">
        <w:rPr>
          <w:rFonts w:ascii="Book Antiqua" w:eastAsia="SimSun" w:hAnsi="Book Antiqua" w:cs="Arial"/>
          <w:color w:val="000000" w:themeColor="text1"/>
          <w:sz w:val="20"/>
          <w:lang w:eastAsia="zh-CN"/>
        </w:rPr>
        <w:t xml:space="preserve">w przypadku stwierdzenia konieczności prowadzenia prac związanych z infrastruktura podziemną przez zarządcę sieci, Wykonawca zobowiązany jest wpuścić ich na plac budowy w celu wykonania robót; </w:t>
      </w:r>
    </w:p>
    <w:p w14:paraId="342E28F9" w14:textId="6CF01574" w:rsidR="002B4A83" w:rsidRPr="00977F66" w:rsidRDefault="00977F66" w:rsidP="00977F66">
      <w:pPr>
        <w:pStyle w:val="Akapitzlist"/>
        <w:numPr>
          <w:ilvl w:val="2"/>
          <w:numId w:val="21"/>
        </w:numPr>
        <w:autoSpaceDE w:val="0"/>
        <w:autoSpaceDN w:val="0"/>
        <w:adjustRightInd w:val="0"/>
        <w:spacing w:before="120" w:after="120" w:line="240" w:lineRule="auto"/>
        <w:rPr>
          <w:rFonts w:ascii="Book Antiqua" w:eastAsia="SimSun" w:hAnsi="Book Antiqua" w:cs="Arial"/>
          <w:color w:val="000000" w:themeColor="text1"/>
          <w:sz w:val="20"/>
          <w:lang w:eastAsia="zh-CN"/>
        </w:rPr>
      </w:pPr>
      <w:r w:rsidRPr="00977F66">
        <w:rPr>
          <w:rFonts w:ascii="Book Antiqua" w:eastAsia="SimSun" w:hAnsi="Book Antiqua" w:cs="Arial"/>
          <w:color w:val="000000" w:themeColor="text1"/>
          <w:sz w:val="20"/>
          <w:lang w:eastAsia="zh-CN"/>
        </w:rPr>
        <w:t>jeżeli zaistnieje taka konieczność, do uaktualnienia opracowanej dokumentacji projektowej oraz do uzyskania aktualnych warunków przebudowy –  usunięcia wszelkich kolizji  oraz usunąć kolizje na podstawie udzielonego pełnomocnictwa przez Muzeum Regionalne w Jarocinie</w:t>
      </w:r>
      <w:r w:rsidR="00224109" w:rsidRPr="00977F66">
        <w:rPr>
          <w:rFonts w:ascii="Book Antiqua" w:hAnsi="Book Antiqua"/>
          <w:color w:val="000000" w:themeColor="text1"/>
          <w:sz w:val="20"/>
        </w:rPr>
        <w:t>.</w:t>
      </w:r>
    </w:p>
    <w:p w14:paraId="22F9AEB0" w14:textId="03AF3583" w:rsidR="00C2315E" w:rsidRPr="004F1054" w:rsidRDefault="002B4A83" w:rsidP="00357851">
      <w:pPr>
        <w:pStyle w:val="Akapitzlist"/>
        <w:numPr>
          <w:ilvl w:val="0"/>
          <w:numId w:val="21"/>
        </w:numPr>
        <w:tabs>
          <w:tab w:val="left" w:pos="709"/>
          <w:tab w:val="left" w:pos="1134"/>
          <w:tab w:val="left" w:pos="5245"/>
        </w:tabs>
        <w:suppressAutoHyphens/>
        <w:spacing w:before="120" w:after="120" w:line="240" w:lineRule="auto"/>
        <w:ind w:left="426" w:hanging="426"/>
        <w:rPr>
          <w:rFonts w:ascii="Book Antiqua" w:eastAsia="SimSun" w:hAnsi="Book Antiqua" w:cs="Arial"/>
          <w:color w:val="000000" w:themeColor="text1"/>
          <w:sz w:val="20"/>
          <w:lang w:eastAsia="zh-CN"/>
        </w:rPr>
      </w:pPr>
      <w:r w:rsidRPr="004F1054">
        <w:rPr>
          <w:rFonts w:ascii="Book Antiqua" w:eastAsia="SimSun" w:hAnsi="Book Antiqua" w:cs="Arial"/>
          <w:color w:val="000000" w:themeColor="text1"/>
          <w:sz w:val="20"/>
          <w:lang w:eastAsia="zh-CN"/>
        </w:rPr>
        <w:t>Wykonawca, jako wytwarzający odpady zobowiązany jest do przestrzegania przepisów prawnych wynikających z następujących z przepisów prawa</w:t>
      </w:r>
      <w:r w:rsidR="00977F66">
        <w:rPr>
          <w:rFonts w:ascii="Book Antiqua" w:eastAsia="SimSun" w:hAnsi="Book Antiqua" w:cs="Arial"/>
          <w:color w:val="000000" w:themeColor="text1"/>
          <w:sz w:val="20"/>
          <w:lang w:eastAsia="zh-CN"/>
        </w:rPr>
        <w:t xml:space="preserve">: </w:t>
      </w:r>
      <w:r w:rsidR="00977F66" w:rsidRPr="00977F66">
        <w:rPr>
          <w:rFonts w:ascii="Book Antiqua" w:eastAsia="SimSun" w:hAnsi="Book Antiqua" w:cs="Arial"/>
          <w:color w:val="000000" w:themeColor="text1"/>
          <w:sz w:val="20"/>
          <w:lang w:eastAsia="zh-CN"/>
        </w:rPr>
        <w:t>ustawy o odpadach z dnia 14 grudnia 2012 r. (Dz. U z 2019, poz. 701.) i ustawy z 27 kwietnia 2001 r. Prawo ochrony środowiska (tekst jednolity Dz.U. z 2018 r. poz. 799 ze zm.) oraz zapewnienia na własny koszt transportu odpadów do miejsc ich wykorzystania lub utylizacji, łącznie z kosztami utylizacji</w:t>
      </w:r>
      <w:r w:rsidRPr="004F1054">
        <w:rPr>
          <w:rFonts w:ascii="Book Antiqua" w:eastAsia="SimSun" w:hAnsi="Book Antiqua" w:cs="Arial"/>
          <w:color w:val="000000" w:themeColor="text1"/>
          <w:sz w:val="20"/>
          <w:lang w:eastAsia="zh-CN"/>
        </w:rPr>
        <w:t xml:space="preserve">. Wykonawca w trakcie realizacji przedmiotu zamówienia ma obowiązek udokumentować Zamawiającemu sposób gospodarowania odpadami, jako warunek dokonania odbioru przedmiotu zamówienia. Wszystkie materiały pochodzące z prowadzonych w ramach inwestycji robót a wymagające wywozu,  będą stanowiły własność Wykonawcy. </w:t>
      </w:r>
    </w:p>
    <w:p w14:paraId="08ECBD56" w14:textId="5C1A14E2" w:rsidR="00FB1D2A" w:rsidRPr="004F1054" w:rsidRDefault="00FB1D2A" w:rsidP="00357851">
      <w:pPr>
        <w:pStyle w:val="Akapitzlist"/>
        <w:numPr>
          <w:ilvl w:val="0"/>
          <w:numId w:val="21"/>
        </w:numPr>
        <w:tabs>
          <w:tab w:val="left" w:pos="709"/>
          <w:tab w:val="left" w:pos="1134"/>
          <w:tab w:val="left" w:pos="5245"/>
        </w:tabs>
        <w:suppressAutoHyphens/>
        <w:spacing w:before="120" w:after="120" w:line="240" w:lineRule="auto"/>
        <w:ind w:left="425" w:hanging="425"/>
        <w:rPr>
          <w:rFonts w:ascii="Book Antiqua" w:eastAsia="SimSun" w:hAnsi="Book Antiqua" w:cs="Arial"/>
          <w:color w:val="000000" w:themeColor="text1"/>
          <w:sz w:val="20"/>
          <w:lang w:eastAsia="zh-CN"/>
        </w:rPr>
      </w:pPr>
      <w:r w:rsidRPr="004F1054">
        <w:rPr>
          <w:rFonts w:ascii="Book Antiqua" w:eastAsia="SimSun" w:hAnsi="Book Antiqua" w:cs="Arial"/>
          <w:color w:val="000000" w:themeColor="text1"/>
          <w:sz w:val="20"/>
          <w:lang w:eastAsia="zh-CN"/>
        </w:rPr>
        <w:t>Wykonawca oświadcza, ż</w:t>
      </w:r>
      <w:r w:rsidR="00FB2E27" w:rsidRPr="004F1054">
        <w:rPr>
          <w:rFonts w:ascii="Book Antiqua" w:eastAsia="SimSun" w:hAnsi="Book Antiqua" w:cs="Arial"/>
          <w:color w:val="000000" w:themeColor="text1"/>
          <w:sz w:val="20"/>
          <w:lang w:eastAsia="zh-CN"/>
        </w:rPr>
        <w:t>e</w:t>
      </w:r>
      <w:r w:rsidRPr="004F1054">
        <w:rPr>
          <w:rFonts w:ascii="Book Antiqua" w:eastAsia="SimSun" w:hAnsi="Book Antiqua" w:cs="Arial"/>
          <w:color w:val="000000" w:themeColor="text1"/>
          <w:sz w:val="20"/>
          <w:lang w:eastAsia="zh-CN"/>
        </w:rPr>
        <w:t xml:space="preserve"> okoliczności wskazane powyżej uwzględnił przy składaniu oferty i oświadcza, iż nie stanowią one żadnej przeszkody w należytym i terminowym wykonaniu przedmiotu umowy.</w:t>
      </w:r>
    </w:p>
    <w:p w14:paraId="7D2848C8" w14:textId="77777777" w:rsidR="00224109" w:rsidRPr="004F1054" w:rsidRDefault="00224109" w:rsidP="00CD79A8">
      <w:pPr>
        <w:pStyle w:val="Tekstpodstawowy"/>
        <w:tabs>
          <w:tab w:val="left" w:pos="426"/>
        </w:tabs>
        <w:spacing w:before="120"/>
        <w:rPr>
          <w:rFonts w:ascii="Book Antiqua" w:hAnsi="Book Antiqua" w:cs="Arial"/>
          <w:b/>
          <w:bCs/>
          <w:color w:val="000000" w:themeColor="text1"/>
          <w:sz w:val="20"/>
          <w:szCs w:val="22"/>
        </w:rPr>
      </w:pPr>
    </w:p>
    <w:p w14:paraId="13097931" w14:textId="5771660E" w:rsidR="00CB6D14" w:rsidRPr="004F1054" w:rsidRDefault="00FA2F1A" w:rsidP="00FB2E27">
      <w:pPr>
        <w:pStyle w:val="Tekstpodstawowy"/>
        <w:tabs>
          <w:tab w:val="left" w:pos="426"/>
        </w:tabs>
        <w:spacing w:before="120"/>
        <w:jc w:val="center"/>
        <w:rPr>
          <w:rFonts w:ascii="Book Antiqua" w:hAnsi="Book Antiqua" w:cs="Arial"/>
          <w:b/>
          <w:bCs/>
          <w:color w:val="000000" w:themeColor="text1"/>
          <w:sz w:val="20"/>
          <w:szCs w:val="22"/>
        </w:rPr>
      </w:pPr>
      <w:r w:rsidRPr="004F1054">
        <w:rPr>
          <w:rFonts w:ascii="Book Antiqua" w:hAnsi="Book Antiqua" w:cs="Arial"/>
          <w:b/>
          <w:bCs/>
          <w:color w:val="000000" w:themeColor="text1"/>
          <w:sz w:val="20"/>
          <w:szCs w:val="22"/>
        </w:rPr>
        <w:t>§ 5</w:t>
      </w:r>
      <w:r w:rsidR="00FB2E27" w:rsidRPr="004F1054">
        <w:rPr>
          <w:rFonts w:ascii="Book Antiqua" w:hAnsi="Book Antiqua" w:cs="Arial"/>
          <w:b/>
          <w:bCs/>
          <w:color w:val="000000" w:themeColor="text1"/>
          <w:sz w:val="20"/>
          <w:szCs w:val="22"/>
        </w:rPr>
        <w:t xml:space="preserve"> </w:t>
      </w:r>
      <w:r w:rsidR="00CB6D14" w:rsidRPr="004F1054">
        <w:rPr>
          <w:rFonts w:ascii="Book Antiqua" w:hAnsi="Book Antiqua" w:cs="Arial"/>
          <w:b/>
          <w:bCs/>
          <w:color w:val="000000" w:themeColor="text1"/>
          <w:sz w:val="20"/>
          <w:szCs w:val="22"/>
        </w:rPr>
        <w:t>[Wynagrodzenie]</w:t>
      </w:r>
    </w:p>
    <w:p w14:paraId="59688C78" w14:textId="2D00D412" w:rsidR="00817B25" w:rsidRPr="004F1054" w:rsidRDefault="002262F7" w:rsidP="00357851">
      <w:pPr>
        <w:pStyle w:val="Akapitzlist"/>
        <w:numPr>
          <w:ilvl w:val="0"/>
          <w:numId w:val="8"/>
        </w:numPr>
        <w:spacing w:before="120" w:after="120" w:line="240" w:lineRule="auto"/>
        <w:ind w:left="426" w:hanging="426"/>
        <w:rPr>
          <w:rFonts w:ascii="Book Antiqua" w:hAnsi="Book Antiqua"/>
          <w:color w:val="000000" w:themeColor="text1"/>
          <w:sz w:val="20"/>
        </w:rPr>
      </w:pPr>
      <w:r w:rsidRPr="004F1054">
        <w:rPr>
          <w:rFonts w:ascii="Book Antiqua" w:hAnsi="Book Antiqua" w:cs="Arial"/>
          <w:color w:val="000000" w:themeColor="text1"/>
          <w:sz w:val="20"/>
        </w:rPr>
        <w:lastRenderedPageBreak/>
        <w:t xml:space="preserve">Za całkowite i prawidłowe wykonanie przedmiotu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w:t>
      </w:r>
      <w:r w:rsidR="00C8531F" w:rsidRPr="004F1054">
        <w:rPr>
          <w:rFonts w:ascii="Book Antiqua" w:hAnsi="Book Antiqua" w:cs="Arial"/>
          <w:color w:val="000000" w:themeColor="text1"/>
          <w:sz w:val="20"/>
        </w:rPr>
        <w:t xml:space="preserve"> strony ustalają </w:t>
      </w:r>
      <w:r w:rsidR="00C8531F" w:rsidRPr="004F1054">
        <w:rPr>
          <w:rFonts w:ascii="Book Antiqua" w:hAnsi="Book Antiqua" w:cs="Arial"/>
          <w:bCs/>
          <w:color w:val="000000" w:themeColor="text1"/>
          <w:sz w:val="20"/>
        </w:rPr>
        <w:t xml:space="preserve">wynagrodzenie </w:t>
      </w:r>
      <w:r w:rsidR="00817B25" w:rsidRPr="004F1054">
        <w:rPr>
          <w:rFonts w:ascii="Book Antiqua" w:hAnsi="Book Antiqua" w:cs="Arial"/>
          <w:bCs/>
          <w:color w:val="000000" w:themeColor="text1"/>
          <w:sz w:val="20"/>
        </w:rPr>
        <w:t>kosztorysowe</w:t>
      </w:r>
      <w:r w:rsidR="00817B25" w:rsidRPr="004F1054">
        <w:rPr>
          <w:rFonts w:ascii="Book Antiqua" w:hAnsi="Book Antiqua" w:cs="Arial"/>
          <w:color w:val="000000" w:themeColor="text1"/>
          <w:sz w:val="20"/>
        </w:rPr>
        <w:t xml:space="preserve"> </w:t>
      </w:r>
      <w:r w:rsidR="00C8531F" w:rsidRPr="004F1054">
        <w:rPr>
          <w:rFonts w:ascii="Book Antiqua" w:hAnsi="Book Antiqua" w:cs="Arial"/>
          <w:color w:val="000000" w:themeColor="text1"/>
          <w:sz w:val="20"/>
        </w:rPr>
        <w:t xml:space="preserve">w wysokości </w:t>
      </w:r>
      <w:r w:rsidR="00C8531F" w:rsidRPr="004F1054">
        <w:rPr>
          <w:rFonts w:ascii="Book Antiqua" w:hAnsi="Book Antiqua" w:cs="Arial"/>
          <w:bCs/>
          <w:color w:val="000000" w:themeColor="text1"/>
          <w:sz w:val="20"/>
        </w:rPr>
        <w:t>brutto</w:t>
      </w:r>
      <w:r w:rsidR="00C8531F" w:rsidRPr="004F1054">
        <w:rPr>
          <w:rFonts w:ascii="Book Antiqua" w:hAnsi="Book Antiqua" w:cs="Arial"/>
          <w:color w:val="000000" w:themeColor="text1"/>
          <w:sz w:val="20"/>
        </w:rPr>
        <w:t>:</w:t>
      </w:r>
      <w:r w:rsidRPr="004F1054">
        <w:rPr>
          <w:rFonts w:ascii="Book Antiqua" w:hAnsi="Book Antiqua" w:cs="Arial"/>
          <w:color w:val="000000" w:themeColor="text1"/>
          <w:sz w:val="20"/>
        </w:rPr>
        <w:t xml:space="preserve"> </w:t>
      </w:r>
      <w:r w:rsidRPr="004F1054">
        <w:rPr>
          <w:rFonts w:ascii="Book Antiqua" w:hAnsi="Book Antiqua"/>
          <w:color w:val="000000" w:themeColor="text1"/>
          <w:sz w:val="20"/>
        </w:rPr>
        <w:t xml:space="preserve">[●] </w:t>
      </w:r>
      <w:r w:rsidR="00C8531F" w:rsidRPr="004F1054">
        <w:rPr>
          <w:rFonts w:ascii="Book Antiqua" w:hAnsi="Book Antiqua" w:cs="Arial"/>
          <w:color w:val="000000" w:themeColor="text1"/>
          <w:sz w:val="20"/>
        </w:rPr>
        <w:t xml:space="preserve">zł </w:t>
      </w:r>
      <w:r w:rsidRPr="004F1054">
        <w:rPr>
          <w:rFonts w:ascii="Book Antiqua" w:hAnsi="Book Antiqua" w:cs="Arial"/>
          <w:color w:val="000000" w:themeColor="text1"/>
          <w:sz w:val="20"/>
        </w:rPr>
        <w:t>(</w:t>
      </w:r>
      <w:r w:rsidR="00C8531F" w:rsidRPr="004F1054">
        <w:rPr>
          <w:rFonts w:ascii="Book Antiqua" w:hAnsi="Book Antiqua" w:cs="Arial"/>
          <w:color w:val="000000" w:themeColor="text1"/>
          <w:sz w:val="20"/>
        </w:rPr>
        <w:t>słownie</w:t>
      </w:r>
      <w:r w:rsidRPr="004F1054">
        <w:rPr>
          <w:rFonts w:ascii="Book Antiqua" w:hAnsi="Book Antiqua" w:cs="Arial"/>
          <w:color w:val="000000" w:themeColor="text1"/>
          <w:sz w:val="20"/>
        </w:rPr>
        <w:t xml:space="preserve">:  </w:t>
      </w:r>
      <w:r w:rsidRPr="004F1054">
        <w:rPr>
          <w:rFonts w:ascii="Book Antiqua" w:hAnsi="Book Antiqua"/>
          <w:color w:val="000000" w:themeColor="text1"/>
          <w:sz w:val="20"/>
        </w:rPr>
        <w:t xml:space="preserve">[●] </w:t>
      </w:r>
      <w:r w:rsidRPr="004F1054">
        <w:rPr>
          <w:rFonts w:ascii="Book Antiqua" w:hAnsi="Book Antiqua" w:cs="Arial"/>
          <w:color w:val="000000" w:themeColor="text1"/>
          <w:sz w:val="20"/>
        </w:rPr>
        <w:t>złotych)</w:t>
      </w:r>
      <w:r w:rsidRPr="004F1054">
        <w:rPr>
          <w:rFonts w:ascii="Book Antiqua" w:hAnsi="Book Antiqua"/>
          <w:color w:val="000000" w:themeColor="text1"/>
          <w:sz w:val="20"/>
        </w:rPr>
        <w:t xml:space="preserve"> </w:t>
      </w:r>
      <w:r w:rsidR="00D37ACF" w:rsidRPr="004F1054">
        <w:rPr>
          <w:rFonts w:ascii="Book Antiqua" w:hAnsi="Book Antiqua" w:cs="Arial"/>
          <w:color w:val="000000" w:themeColor="text1"/>
          <w:sz w:val="20"/>
        </w:rPr>
        <w:t>w tym</w:t>
      </w:r>
      <w:r w:rsidRPr="004F1054">
        <w:rPr>
          <w:rFonts w:ascii="Book Antiqua" w:hAnsi="Book Antiqua"/>
          <w:color w:val="000000" w:themeColor="text1"/>
          <w:sz w:val="20"/>
        </w:rPr>
        <w:t xml:space="preserve"> </w:t>
      </w:r>
      <w:r w:rsidR="00C8531F" w:rsidRPr="004F1054">
        <w:rPr>
          <w:rFonts w:ascii="Book Antiqua" w:hAnsi="Book Antiqua" w:cs="Arial"/>
          <w:color w:val="000000" w:themeColor="text1"/>
          <w:sz w:val="20"/>
        </w:rPr>
        <w:t xml:space="preserve">wynagrodzenie netto: </w:t>
      </w:r>
      <w:r w:rsidRPr="004F1054">
        <w:rPr>
          <w:rFonts w:ascii="Book Antiqua" w:hAnsi="Book Antiqua" w:cs="Arial"/>
          <w:color w:val="000000" w:themeColor="text1"/>
          <w:sz w:val="20"/>
        </w:rPr>
        <w:t>[●]</w:t>
      </w:r>
      <w:r w:rsidR="00C8531F" w:rsidRPr="004F1054">
        <w:rPr>
          <w:rFonts w:ascii="Book Antiqua" w:hAnsi="Book Antiqua" w:cs="Arial"/>
          <w:color w:val="000000" w:themeColor="text1"/>
          <w:sz w:val="20"/>
        </w:rPr>
        <w:t xml:space="preserve"> zł</w:t>
      </w:r>
      <w:r w:rsidR="00D37ACF" w:rsidRPr="004F1054">
        <w:rPr>
          <w:rFonts w:ascii="Book Antiqua" w:hAnsi="Book Antiqua" w:cs="Arial"/>
          <w:color w:val="000000" w:themeColor="text1"/>
          <w:sz w:val="20"/>
        </w:rPr>
        <w:t xml:space="preserve"> (słownie:  </w:t>
      </w:r>
      <w:r w:rsidR="00D37ACF" w:rsidRPr="004F1054">
        <w:rPr>
          <w:rFonts w:ascii="Book Antiqua" w:hAnsi="Book Antiqua"/>
          <w:color w:val="000000" w:themeColor="text1"/>
          <w:sz w:val="20"/>
        </w:rPr>
        <w:t xml:space="preserve">[●] </w:t>
      </w:r>
      <w:r w:rsidR="00D37ACF" w:rsidRPr="004F1054">
        <w:rPr>
          <w:rFonts w:ascii="Book Antiqua" w:hAnsi="Book Antiqua" w:cs="Arial"/>
          <w:color w:val="000000" w:themeColor="text1"/>
          <w:sz w:val="20"/>
        </w:rPr>
        <w:t xml:space="preserve">złotych) oraz </w:t>
      </w:r>
      <w:r w:rsidR="00C8531F" w:rsidRPr="004F1054">
        <w:rPr>
          <w:rFonts w:ascii="Book Antiqua" w:hAnsi="Book Antiqua" w:cs="Arial"/>
          <w:color w:val="000000" w:themeColor="text1"/>
          <w:sz w:val="20"/>
        </w:rPr>
        <w:t xml:space="preserve"> podatek VAT </w:t>
      </w:r>
      <w:r w:rsidRPr="004F1054">
        <w:rPr>
          <w:rFonts w:ascii="Book Antiqua" w:hAnsi="Book Antiqua" w:cs="Arial"/>
          <w:color w:val="000000" w:themeColor="text1"/>
          <w:sz w:val="20"/>
        </w:rPr>
        <w:t>[●]</w:t>
      </w:r>
      <w:r w:rsidR="00C8531F" w:rsidRPr="004F1054">
        <w:rPr>
          <w:rFonts w:ascii="Book Antiqua" w:hAnsi="Book Antiqua" w:cs="Arial"/>
          <w:color w:val="000000" w:themeColor="text1"/>
          <w:sz w:val="20"/>
        </w:rPr>
        <w:t xml:space="preserve"> zł</w:t>
      </w:r>
      <w:r w:rsidR="00D37ACF" w:rsidRPr="004F1054">
        <w:rPr>
          <w:rFonts w:ascii="Book Antiqua" w:hAnsi="Book Antiqua" w:cs="Arial"/>
          <w:color w:val="000000" w:themeColor="text1"/>
          <w:sz w:val="20"/>
        </w:rPr>
        <w:t xml:space="preserve"> (słownie:  </w:t>
      </w:r>
      <w:r w:rsidR="00D37ACF" w:rsidRPr="004F1054">
        <w:rPr>
          <w:rFonts w:ascii="Book Antiqua" w:hAnsi="Book Antiqua"/>
          <w:color w:val="000000" w:themeColor="text1"/>
          <w:sz w:val="20"/>
        </w:rPr>
        <w:t xml:space="preserve">[●] </w:t>
      </w:r>
      <w:r w:rsidR="00D37ACF" w:rsidRPr="004F1054">
        <w:rPr>
          <w:rFonts w:ascii="Book Antiqua" w:hAnsi="Book Antiqua" w:cs="Arial"/>
          <w:color w:val="000000" w:themeColor="text1"/>
          <w:sz w:val="20"/>
        </w:rPr>
        <w:t>złotych)</w:t>
      </w:r>
      <w:r w:rsidRPr="004F1054">
        <w:rPr>
          <w:rFonts w:ascii="Book Antiqua" w:hAnsi="Book Antiqua" w:cs="Arial"/>
          <w:color w:val="000000" w:themeColor="text1"/>
          <w:sz w:val="20"/>
        </w:rPr>
        <w:t>.</w:t>
      </w:r>
      <w:r w:rsidR="00817B25" w:rsidRPr="004F1054">
        <w:rPr>
          <w:rFonts w:ascii="Book Antiqua" w:hAnsi="Book Antiqua" w:cs="Arial"/>
          <w:color w:val="000000" w:themeColor="text1"/>
          <w:sz w:val="20"/>
        </w:rPr>
        <w:t xml:space="preserve"> </w:t>
      </w:r>
    </w:p>
    <w:p w14:paraId="0D1C024F" w14:textId="308B13A1" w:rsidR="002262F7" w:rsidRPr="004F1054" w:rsidRDefault="00817B25" w:rsidP="00357851">
      <w:pPr>
        <w:pStyle w:val="Akapitzlist"/>
        <w:numPr>
          <w:ilvl w:val="0"/>
          <w:numId w:val="8"/>
        </w:numPr>
        <w:spacing w:before="120" w:after="120" w:line="240" w:lineRule="auto"/>
        <w:ind w:left="426" w:hanging="426"/>
        <w:rPr>
          <w:rFonts w:ascii="Book Antiqua" w:hAnsi="Book Antiqua"/>
          <w:color w:val="000000" w:themeColor="text1"/>
          <w:sz w:val="20"/>
        </w:rPr>
      </w:pPr>
      <w:r w:rsidRPr="004F1054">
        <w:rPr>
          <w:rFonts w:ascii="Book Antiqua" w:hAnsi="Book Antiqua" w:cs="Arial"/>
          <w:color w:val="000000" w:themeColor="text1"/>
          <w:sz w:val="20"/>
        </w:rPr>
        <w:t xml:space="preserve">Wynagrodzenie określone w ust. 1 powyżej wynika ze złożonej przez Wykonawcę oferty, w tym kosztorysu ofertowego. Ostateczna wysokość wynagrodzenia różnić się może od kwoty podanej w zdaniu pierwszym, w zależności od ilości </w:t>
      </w:r>
      <w:r w:rsidR="008C5A96">
        <w:rPr>
          <w:rFonts w:ascii="Book Antiqua" w:hAnsi="Book Antiqua" w:cs="Arial"/>
          <w:color w:val="000000" w:themeColor="text1"/>
          <w:sz w:val="20"/>
        </w:rPr>
        <w:t xml:space="preserve">potwierdzonej obmiarem powykonawczym zatwierdzonym przez Inspektora nadzoru </w:t>
      </w:r>
      <w:r w:rsidRPr="004F1054">
        <w:rPr>
          <w:rFonts w:ascii="Book Antiqua" w:hAnsi="Book Antiqua" w:cs="Arial"/>
          <w:color w:val="000000" w:themeColor="text1"/>
          <w:sz w:val="20"/>
        </w:rPr>
        <w:t xml:space="preserve">i cen jednostkowych poszczególnych prac, w żadnym jednak przypadku nie może być wyższa od </w:t>
      </w:r>
      <w:r w:rsidR="003F747A" w:rsidRPr="004F1054">
        <w:rPr>
          <w:rFonts w:ascii="Book Antiqua" w:hAnsi="Book Antiqua" w:cs="Arial"/>
          <w:color w:val="000000" w:themeColor="text1"/>
          <w:sz w:val="20"/>
        </w:rPr>
        <w:t>ceny określonej w § 5 ust. 1 Umowy.</w:t>
      </w:r>
      <w:r w:rsidRPr="004F1054">
        <w:rPr>
          <w:rFonts w:ascii="Book Antiqua" w:hAnsi="Book Antiqua" w:cs="Arial"/>
          <w:color w:val="000000" w:themeColor="text1"/>
          <w:sz w:val="20"/>
        </w:rPr>
        <w:t xml:space="preserve"> </w:t>
      </w:r>
    </w:p>
    <w:p w14:paraId="7A76023B" w14:textId="5DF4B81D" w:rsidR="0092338B" w:rsidRPr="009A1F01" w:rsidRDefault="003E23F7" w:rsidP="00357851">
      <w:pPr>
        <w:pStyle w:val="Akapitzlist"/>
        <w:numPr>
          <w:ilvl w:val="0"/>
          <w:numId w:val="8"/>
        </w:numPr>
        <w:spacing w:before="120" w:after="120" w:line="240" w:lineRule="auto"/>
        <w:ind w:left="426" w:hanging="426"/>
        <w:rPr>
          <w:rFonts w:ascii="Book Antiqua" w:hAnsi="Book Antiqua"/>
          <w:color w:val="000000" w:themeColor="text1"/>
          <w:sz w:val="20"/>
        </w:rPr>
      </w:pPr>
      <w:r w:rsidRPr="004F1054">
        <w:rPr>
          <w:rFonts w:ascii="Book Antiqua" w:hAnsi="Book Antiqua"/>
          <w:color w:val="000000" w:themeColor="text1"/>
          <w:sz w:val="20"/>
        </w:rPr>
        <w:t xml:space="preserve">Rozliczenie za wykonanie roboty nastąpi w transzach, fakturami VAT, zgodnie z zaawansowaniem realizacji robót, </w:t>
      </w:r>
      <w:r w:rsidR="009A1F01" w:rsidRPr="004F1054">
        <w:rPr>
          <w:rFonts w:ascii="Book Antiqua" w:eastAsia="Lucida Sans Unicode" w:hAnsi="Book Antiqua" w:cs="Arial"/>
          <w:color w:val="000000" w:themeColor="text1"/>
          <w:sz w:val="20"/>
        </w:rPr>
        <w:t>w kwotach wynikających z kosztorysu ofertowego</w:t>
      </w:r>
      <w:r w:rsidR="009A1F01">
        <w:rPr>
          <w:rFonts w:ascii="Book Antiqua" w:eastAsia="Lucida Sans Unicode" w:hAnsi="Book Antiqua" w:cs="Arial"/>
          <w:color w:val="000000" w:themeColor="text1"/>
          <w:sz w:val="20"/>
        </w:rPr>
        <w:t xml:space="preserve">, </w:t>
      </w:r>
      <w:r w:rsidRPr="004F1054">
        <w:rPr>
          <w:rFonts w:ascii="Book Antiqua" w:hAnsi="Book Antiqua"/>
          <w:color w:val="000000" w:themeColor="text1"/>
          <w:sz w:val="20"/>
        </w:rPr>
        <w:t>na podstawie protokołów częściowych robót oraz odbioru końcowego, podpisanych przez upoważnionych przedstawicieli stron umowy</w:t>
      </w:r>
      <w:r w:rsidRPr="004F1054">
        <w:rPr>
          <w:rFonts w:ascii="Book Antiqua" w:hAnsi="Book Antiqua" w:cs="Arial"/>
          <w:color w:val="000000" w:themeColor="text1"/>
          <w:sz w:val="20"/>
        </w:rPr>
        <w:t>.</w:t>
      </w:r>
    </w:p>
    <w:p w14:paraId="7F44FDAD" w14:textId="254FAEB1" w:rsidR="009A1F01" w:rsidRPr="004F1054" w:rsidRDefault="009A1F01" w:rsidP="00357851">
      <w:pPr>
        <w:pStyle w:val="Akapitzlist"/>
        <w:numPr>
          <w:ilvl w:val="0"/>
          <w:numId w:val="8"/>
        </w:numPr>
        <w:spacing w:before="120" w:after="120" w:line="240" w:lineRule="auto"/>
        <w:ind w:left="426" w:hanging="426"/>
        <w:rPr>
          <w:rFonts w:ascii="Book Antiqua" w:hAnsi="Book Antiqua"/>
          <w:color w:val="000000" w:themeColor="text1"/>
          <w:sz w:val="20"/>
        </w:rPr>
      </w:pPr>
      <w:r w:rsidRPr="009A1F01">
        <w:rPr>
          <w:rFonts w:ascii="Book Antiqua" w:hAnsi="Book Antiqua"/>
          <w:color w:val="000000" w:themeColor="text1"/>
          <w:sz w:val="20"/>
        </w:rPr>
        <w:t>Łączna wartość faktur cząstkowych wystawionych w roku 2020 nie może być większa niż 3.000.000,00 (słownie: trzy miliony) złotych brutto</w:t>
      </w:r>
      <w:r>
        <w:rPr>
          <w:rFonts w:ascii="Book Antiqua" w:hAnsi="Book Antiqua"/>
          <w:color w:val="000000" w:themeColor="text1"/>
          <w:sz w:val="20"/>
        </w:rPr>
        <w:t>.</w:t>
      </w:r>
    </w:p>
    <w:p w14:paraId="28AF15C6" w14:textId="5D3F7450" w:rsidR="00817B25" w:rsidRPr="004F1054" w:rsidRDefault="00512F76" w:rsidP="0092338B">
      <w:pPr>
        <w:pStyle w:val="Akapitzlist"/>
        <w:numPr>
          <w:ilvl w:val="0"/>
          <w:numId w:val="8"/>
        </w:numPr>
        <w:spacing w:before="120" w:after="120" w:line="240" w:lineRule="auto"/>
        <w:ind w:left="426" w:hanging="426"/>
        <w:rPr>
          <w:rFonts w:ascii="Book Antiqua" w:hAnsi="Book Antiqua"/>
          <w:color w:val="000000" w:themeColor="text1"/>
          <w:sz w:val="20"/>
        </w:rPr>
      </w:pPr>
      <w:r w:rsidRPr="004F1054">
        <w:rPr>
          <w:rFonts w:ascii="Book Antiqua" w:hAnsi="Book Antiqua"/>
          <w:color w:val="000000" w:themeColor="text1"/>
          <w:sz w:val="20"/>
        </w:rPr>
        <w:t xml:space="preserve">W przypadku gdy danej czynności nie będzie wskazanej w kosztorysie ofertowym wówczas jej cena zostanie ustalona na podstawie aktualnego cennika </w:t>
      </w:r>
      <w:proofErr w:type="spellStart"/>
      <w:r w:rsidRPr="004F1054">
        <w:rPr>
          <w:rFonts w:ascii="Book Antiqua" w:hAnsi="Book Antiqua"/>
          <w:color w:val="000000" w:themeColor="text1"/>
          <w:sz w:val="20"/>
        </w:rPr>
        <w:t>Sekocendub</w:t>
      </w:r>
      <w:proofErr w:type="spellEnd"/>
      <w:r w:rsidRPr="004F1054">
        <w:rPr>
          <w:rFonts w:ascii="Book Antiqua" w:hAnsi="Book Antiqua"/>
          <w:color w:val="000000" w:themeColor="text1"/>
          <w:sz w:val="20"/>
        </w:rPr>
        <w:t xml:space="preserve"> lub </w:t>
      </w:r>
      <w:proofErr w:type="spellStart"/>
      <w:r w:rsidRPr="004F1054">
        <w:rPr>
          <w:rFonts w:ascii="Book Antiqua" w:hAnsi="Book Antiqua"/>
          <w:color w:val="000000" w:themeColor="text1"/>
          <w:sz w:val="20"/>
        </w:rPr>
        <w:t>Orgbud</w:t>
      </w:r>
      <w:proofErr w:type="spellEnd"/>
      <w:r w:rsidRPr="004F1054">
        <w:rPr>
          <w:rFonts w:ascii="Book Antiqua" w:hAnsi="Book Antiqua"/>
          <w:color w:val="000000" w:themeColor="text1"/>
          <w:sz w:val="20"/>
        </w:rPr>
        <w:t xml:space="preserve"> (w zależności od tego, w którym będzie niższa cena). W przypadku gdy takiej pozycji nie będzie w tym cenniku zastosowanie znajdzie najbardziej zbliżona pozycja.</w:t>
      </w:r>
    </w:p>
    <w:p w14:paraId="7416DB55" w14:textId="1C38DA69" w:rsidR="00AB727B" w:rsidRDefault="00C8531F" w:rsidP="0092338B">
      <w:pPr>
        <w:pStyle w:val="Akapitzlist"/>
        <w:numPr>
          <w:ilvl w:val="0"/>
          <w:numId w:val="8"/>
        </w:numPr>
        <w:tabs>
          <w:tab w:val="left"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W</w:t>
      </w:r>
      <w:r w:rsidR="009A1F01">
        <w:rPr>
          <w:rFonts w:ascii="Book Antiqua" w:hAnsi="Book Antiqua" w:cs="Arial"/>
          <w:color w:val="000000" w:themeColor="text1"/>
          <w:sz w:val="20"/>
        </w:rPr>
        <w:t>ynagrodzenie, o którym mowa w § 5 ust. 1 zawiera w</w:t>
      </w:r>
      <w:r w:rsidRPr="004F1054">
        <w:rPr>
          <w:rFonts w:ascii="Book Antiqua" w:hAnsi="Book Antiqua" w:cs="Arial"/>
          <w:color w:val="000000" w:themeColor="text1"/>
          <w:sz w:val="20"/>
        </w:rPr>
        <w:t xml:space="preserve">szystkie koszty niezbędne do zrealizowania przedmiotu </w:t>
      </w:r>
      <w:r w:rsidR="00A529AA" w:rsidRPr="004F1054">
        <w:rPr>
          <w:rFonts w:ascii="Book Antiqua" w:hAnsi="Book Antiqua" w:cs="Arial"/>
          <w:color w:val="000000" w:themeColor="text1"/>
          <w:sz w:val="20"/>
        </w:rPr>
        <w:t>umowy</w:t>
      </w:r>
      <w:r w:rsidR="009A1F01">
        <w:rPr>
          <w:rFonts w:ascii="Book Antiqua" w:hAnsi="Book Antiqua" w:cs="Arial"/>
          <w:color w:val="000000" w:themeColor="text1"/>
          <w:sz w:val="20"/>
        </w:rPr>
        <w:t>. S</w:t>
      </w:r>
      <w:r w:rsidRPr="004F1054">
        <w:rPr>
          <w:rFonts w:ascii="Book Antiqua" w:hAnsi="Book Antiqua" w:cs="Arial"/>
          <w:color w:val="000000" w:themeColor="text1"/>
          <w:sz w:val="20"/>
        </w:rPr>
        <w:t>ą to mię</w:t>
      </w:r>
      <w:r w:rsidR="000140F3" w:rsidRPr="004F1054">
        <w:rPr>
          <w:rFonts w:ascii="Book Antiqua" w:hAnsi="Book Antiqua" w:cs="Arial"/>
          <w:color w:val="000000" w:themeColor="text1"/>
          <w:sz w:val="20"/>
        </w:rPr>
        <w:t>dzy innymi koszty: podatku VAT</w:t>
      </w:r>
      <w:r w:rsidRPr="004F1054">
        <w:rPr>
          <w:rFonts w:ascii="Book Antiqua" w:eastAsiaTheme="minorHAnsi" w:hAnsi="Book Antiqua" w:cs="Arial"/>
          <w:color w:val="000000" w:themeColor="text1"/>
          <w:sz w:val="20"/>
        </w:rPr>
        <w:t xml:space="preserve">, wykonania </w:t>
      </w:r>
      <w:r w:rsidRPr="004F1054">
        <w:rPr>
          <w:rFonts w:ascii="Book Antiqua" w:hAnsi="Book Antiqua" w:cs="Arial"/>
          <w:color w:val="000000" w:themeColor="text1"/>
          <w:sz w:val="20"/>
        </w:rPr>
        <w:t>wszelkich robót przygotowawczych i porządkowych, zorganizowania, zagospodarowania i późniejszej likwidacji terenu prac, utrzymania zaplecza budowy (naprawa, woda, energia elektryczna, dozorowanie budowy), związane z zabezpieczeniem i oznakowaniem prowadzonych robót, robót montażowych, wy</w:t>
      </w:r>
      <w:r w:rsidR="00AB727B" w:rsidRPr="004F1054">
        <w:rPr>
          <w:rFonts w:ascii="Book Antiqua" w:hAnsi="Book Antiqua" w:cs="Arial"/>
          <w:color w:val="000000" w:themeColor="text1"/>
          <w:sz w:val="20"/>
        </w:rPr>
        <w:t>kończeniowych, odtworzeniowych,</w:t>
      </w:r>
      <w:r w:rsidRPr="004F1054">
        <w:rPr>
          <w:rFonts w:ascii="Book Antiqua" w:hAnsi="Book Antiqua" w:cs="Arial"/>
          <w:color w:val="000000" w:themeColor="text1"/>
          <w:sz w:val="20"/>
        </w:rPr>
        <w:t xml:space="preserve"> doprowadzenia terenu do stanu pierwotnego, planu bezpieczeństwa i ochrony zdrowia, wykonania dokumentacji powykonawczej, związane z odbiorami wykonanych robót, </w:t>
      </w:r>
      <w:r w:rsidRPr="004F1054">
        <w:rPr>
          <w:rFonts w:ascii="Book Antiqua" w:eastAsiaTheme="minorHAnsi" w:hAnsi="Book Antiqua" w:cs="Arial"/>
          <w:color w:val="000000" w:themeColor="text1"/>
          <w:sz w:val="20"/>
        </w:rPr>
        <w:t xml:space="preserve">przeniesienie praw autorskich, gwarancję na wykonane roboty </w:t>
      </w:r>
      <w:r w:rsidRPr="004F1054">
        <w:rPr>
          <w:rFonts w:ascii="Book Antiqua" w:hAnsi="Book Antiqua" w:cs="Arial"/>
          <w:color w:val="000000" w:themeColor="text1"/>
          <w:sz w:val="20"/>
        </w:rPr>
        <w:t xml:space="preserve">i innych czynności niezbędnych do wykonania przedmiotu zamówienia. </w:t>
      </w:r>
    </w:p>
    <w:p w14:paraId="4C1FB2EE" w14:textId="6528B9DE" w:rsidR="00F65B8D" w:rsidRPr="004F1054" w:rsidRDefault="00F65B8D" w:rsidP="0092338B">
      <w:pPr>
        <w:pStyle w:val="Akapitzlist"/>
        <w:numPr>
          <w:ilvl w:val="0"/>
          <w:numId w:val="8"/>
        </w:numPr>
        <w:tabs>
          <w:tab w:val="left" w:pos="426"/>
        </w:tabs>
        <w:spacing w:before="120" w:after="120" w:line="240" w:lineRule="auto"/>
        <w:ind w:left="426" w:hanging="426"/>
        <w:rPr>
          <w:rFonts w:ascii="Book Antiqua" w:hAnsi="Book Antiqua" w:cs="Arial"/>
          <w:color w:val="000000" w:themeColor="text1"/>
          <w:sz w:val="20"/>
        </w:rPr>
      </w:pPr>
      <w:r w:rsidRPr="00F65B8D">
        <w:rPr>
          <w:rFonts w:ascii="Book Antiqua" w:hAnsi="Book Antiqua" w:cs="Arial"/>
          <w:color w:val="000000" w:themeColor="text1"/>
          <w:sz w:val="20"/>
        </w:rPr>
        <w:t>Ceny określone w kosztorysie nie ulegają zmianie z tytułu wzrostu cen. Wykonawca niniejszym zrzeka się w sposób wyraźny wszelkich praw, w tym do wnoszenia roszczeń związanych lub wynikających ze wzrostu cen materiałów, energii, paliw, kosztów robocizny lub innych kosztów związanych z wykonaniem robót.</w:t>
      </w:r>
    </w:p>
    <w:p w14:paraId="01736CD9" w14:textId="22402B20" w:rsidR="003E23F7" w:rsidRPr="004F1054" w:rsidRDefault="003E23F7" w:rsidP="003E23F7">
      <w:pPr>
        <w:pStyle w:val="Akapitzlist"/>
        <w:numPr>
          <w:ilvl w:val="0"/>
          <w:numId w:val="8"/>
        </w:numPr>
        <w:tabs>
          <w:tab w:val="left" w:pos="426"/>
        </w:tabs>
        <w:spacing w:before="120" w:after="120" w:line="240" w:lineRule="auto"/>
        <w:ind w:left="426" w:hanging="426"/>
        <w:rPr>
          <w:rFonts w:ascii="Book Antiqua" w:hAnsi="Book Antiqua" w:cs="Arial"/>
          <w:color w:val="000000" w:themeColor="text1"/>
          <w:sz w:val="20"/>
        </w:rPr>
      </w:pPr>
      <w:r w:rsidRPr="004F1054">
        <w:rPr>
          <w:rFonts w:ascii="Book Antiqua" w:eastAsia="Lucida Sans Unicode" w:hAnsi="Book Antiqua" w:cs="Arial"/>
          <w:color w:val="000000" w:themeColor="text1"/>
          <w:sz w:val="20"/>
        </w:rPr>
        <w:t>Wynagrodzenie będzie płatne w formie przelewu na rachunek bankowy o nr:……………………</w:t>
      </w:r>
      <w:r w:rsidR="004E65DB" w:rsidRPr="004F1054">
        <w:rPr>
          <w:rFonts w:ascii="Book Antiqua" w:eastAsia="Lucida Sans Unicode" w:hAnsi="Book Antiqua" w:cs="Arial"/>
          <w:color w:val="000000" w:themeColor="text1"/>
          <w:sz w:val="20"/>
        </w:rPr>
        <w:t xml:space="preserve">. Zmiana numeru rachunku bankowego, nie stanowi zamiany umowy i nie wymaga zawarcia aneksu, wymaga jednak pisemnego powiadomienia </w:t>
      </w:r>
      <w:proofErr w:type="spellStart"/>
      <w:r w:rsidR="004E65DB" w:rsidRPr="004F1054">
        <w:rPr>
          <w:rFonts w:ascii="Book Antiqua" w:eastAsia="Lucida Sans Unicode" w:hAnsi="Book Antiqua" w:cs="Arial"/>
          <w:color w:val="000000" w:themeColor="text1"/>
          <w:sz w:val="20"/>
        </w:rPr>
        <w:t>Zamawiająceego</w:t>
      </w:r>
      <w:proofErr w:type="spellEnd"/>
      <w:r w:rsidR="004E65DB" w:rsidRPr="004F1054">
        <w:rPr>
          <w:rFonts w:ascii="Book Antiqua" w:eastAsia="Lucida Sans Unicode" w:hAnsi="Book Antiqua" w:cs="Arial"/>
          <w:color w:val="000000" w:themeColor="text1"/>
          <w:sz w:val="20"/>
        </w:rPr>
        <w:t>, podpisanego zgodnie z zasadami reprezentacji Wykonawcy.</w:t>
      </w:r>
    </w:p>
    <w:p w14:paraId="02D777C1" w14:textId="77777777" w:rsidR="00C8531F" w:rsidRPr="004F1054" w:rsidRDefault="00C8531F" w:rsidP="0092338B">
      <w:pPr>
        <w:pStyle w:val="Akapitzlist"/>
        <w:numPr>
          <w:ilvl w:val="0"/>
          <w:numId w:val="8"/>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hAnsi="Book Antiqua" w:cs="Arial"/>
          <w:color w:val="000000" w:themeColor="text1"/>
          <w:sz w:val="20"/>
        </w:rPr>
        <w:t>Podstawą do wystawienia faktury częściowej lub końcowej jest:</w:t>
      </w:r>
    </w:p>
    <w:p w14:paraId="1F19E1F0" w14:textId="77777777" w:rsidR="00C8531F" w:rsidRPr="004F1054" w:rsidRDefault="00C8531F" w:rsidP="00357851">
      <w:pPr>
        <w:pStyle w:val="Akapitzlist1"/>
        <w:numPr>
          <w:ilvl w:val="1"/>
          <w:numId w:val="37"/>
        </w:numPr>
        <w:tabs>
          <w:tab w:val="left" w:pos="851"/>
        </w:tabs>
        <w:autoSpaceDE w:val="0"/>
        <w:autoSpaceDN w:val="0"/>
        <w:adjustRightInd w:val="0"/>
        <w:spacing w:before="120" w:after="120" w:line="240" w:lineRule="auto"/>
        <w:ind w:left="851" w:hanging="425"/>
        <w:jc w:val="both"/>
        <w:rPr>
          <w:rFonts w:ascii="Book Antiqua" w:hAnsi="Book Antiqua" w:cs="Arial"/>
          <w:color w:val="000000" w:themeColor="text1"/>
          <w:sz w:val="20"/>
        </w:rPr>
      </w:pPr>
      <w:r w:rsidRPr="004F1054">
        <w:rPr>
          <w:rFonts w:ascii="Book Antiqua" w:hAnsi="Book Antiqua" w:cs="Arial"/>
          <w:color w:val="000000" w:themeColor="text1"/>
          <w:sz w:val="20"/>
        </w:rPr>
        <w:t>protokół odbioru wykonanych</w:t>
      </w:r>
      <w:r w:rsidR="000140F3" w:rsidRPr="004F1054">
        <w:rPr>
          <w:rFonts w:ascii="Book Antiqua" w:hAnsi="Book Antiqua" w:cs="Arial"/>
          <w:color w:val="000000" w:themeColor="text1"/>
          <w:sz w:val="20"/>
        </w:rPr>
        <w:t xml:space="preserve"> robót (częściowego/końcowego)</w:t>
      </w:r>
      <w:r w:rsidRPr="004F1054">
        <w:rPr>
          <w:rFonts w:ascii="Book Antiqua" w:hAnsi="Book Antiqua" w:cs="Arial"/>
          <w:color w:val="000000" w:themeColor="text1"/>
          <w:sz w:val="20"/>
        </w:rPr>
        <w:t>, potwierdzonego przez obie strony,</w:t>
      </w:r>
    </w:p>
    <w:p w14:paraId="3EFD6EDA" w14:textId="0E9DA8E3" w:rsidR="00C8531F" w:rsidRPr="004F1054" w:rsidRDefault="00C8531F" w:rsidP="00357851">
      <w:pPr>
        <w:pStyle w:val="Akapitzlist1"/>
        <w:numPr>
          <w:ilvl w:val="1"/>
          <w:numId w:val="37"/>
        </w:numPr>
        <w:tabs>
          <w:tab w:val="left" w:pos="851"/>
        </w:tabs>
        <w:autoSpaceDE w:val="0"/>
        <w:autoSpaceDN w:val="0"/>
        <w:adjustRightInd w:val="0"/>
        <w:spacing w:before="120" w:after="120" w:line="240" w:lineRule="auto"/>
        <w:ind w:left="851" w:hanging="425"/>
        <w:jc w:val="both"/>
        <w:rPr>
          <w:rFonts w:ascii="Book Antiqua" w:hAnsi="Book Antiqua" w:cs="Arial"/>
          <w:color w:val="000000" w:themeColor="text1"/>
          <w:sz w:val="20"/>
        </w:rPr>
      </w:pPr>
      <w:r w:rsidRPr="004F1054">
        <w:rPr>
          <w:rFonts w:ascii="Book Antiqua" w:hAnsi="Book Antiqua" w:cs="Arial"/>
          <w:color w:val="000000" w:themeColor="text1"/>
          <w:sz w:val="20"/>
        </w:rPr>
        <w:t xml:space="preserve">kopie faktur wystawionych Wykonawcy przez podwykonawców </w:t>
      </w:r>
      <w:r w:rsidR="00F65B8D">
        <w:rPr>
          <w:rFonts w:ascii="Book Antiqua" w:hAnsi="Book Antiqua" w:cs="Arial"/>
          <w:color w:val="000000" w:themeColor="text1"/>
          <w:sz w:val="20"/>
        </w:rPr>
        <w:t xml:space="preserve">i podwykonawcy przez dalszych podwykonawców </w:t>
      </w:r>
      <w:r w:rsidRPr="004F1054">
        <w:rPr>
          <w:rFonts w:ascii="Book Antiqua" w:hAnsi="Book Antiqua" w:cs="Arial"/>
          <w:color w:val="000000" w:themeColor="text1"/>
          <w:sz w:val="20"/>
        </w:rPr>
        <w:t>za wykonane przez niech roboty łącznie z kopią przelewu bankowego lub innego dokumentu świadczącego o dokonaniu zapłaty podwykonawcom należnego wynagrodzenia, potwierdzonego przez Wykonawcę za zgodność z oryginałem, w przypadku korzystania z usług podwykonawców,</w:t>
      </w:r>
    </w:p>
    <w:p w14:paraId="1B927C03" w14:textId="5EE929C9" w:rsidR="00AB727B" w:rsidRPr="004F1054" w:rsidRDefault="00C8531F" w:rsidP="00357851">
      <w:pPr>
        <w:pStyle w:val="Akapitzlist1"/>
        <w:numPr>
          <w:ilvl w:val="1"/>
          <w:numId w:val="37"/>
        </w:numPr>
        <w:tabs>
          <w:tab w:val="left" w:pos="851"/>
        </w:tabs>
        <w:autoSpaceDE w:val="0"/>
        <w:autoSpaceDN w:val="0"/>
        <w:adjustRightInd w:val="0"/>
        <w:spacing w:before="120" w:after="120" w:line="240" w:lineRule="auto"/>
        <w:ind w:left="851" w:hanging="425"/>
        <w:jc w:val="both"/>
        <w:rPr>
          <w:rFonts w:ascii="Book Antiqua" w:hAnsi="Book Antiqua" w:cs="Arial"/>
          <w:color w:val="000000" w:themeColor="text1"/>
          <w:sz w:val="20"/>
        </w:rPr>
      </w:pPr>
      <w:r w:rsidRPr="004F1054">
        <w:rPr>
          <w:rFonts w:ascii="Book Antiqua" w:hAnsi="Book Antiqua" w:cs="Arial"/>
          <w:color w:val="000000" w:themeColor="text1"/>
          <w:sz w:val="20"/>
        </w:rPr>
        <w:t xml:space="preserve">oświadczenia podwykonawców </w:t>
      </w:r>
      <w:r w:rsidR="00F65B8D">
        <w:rPr>
          <w:rFonts w:ascii="Book Antiqua" w:hAnsi="Book Antiqua" w:cs="Arial"/>
          <w:color w:val="000000" w:themeColor="text1"/>
          <w:sz w:val="20"/>
        </w:rPr>
        <w:t xml:space="preserve">i dalszych podwykonawców </w:t>
      </w:r>
      <w:r w:rsidRPr="004F1054">
        <w:rPr>
          <w:rFonts w:ascii="Book Antiqua" w:hAnsi="Book Antiqua" w:cs="Arial"/>
          <w:color w:val="000000" w:themeColor="text1"/>
          <w:sz w:val="20"/>
        </w:rPr>
        <w:t>o otrzymaniu od Wykonawcy pełnego wynagrodzenia za wykonane przez nich roboty,</w:t>
      </w:r>
    </w:p>
    <w:p w14:paraId="5DAC3842" w14:textId="3A2592FA" w:rsidR="00C8531F" w:rsidRPr="004F1054" w:rsidRDefault="00C8531F" w:rsidP="00357851">
      <w:pPr>
        <w:pStyle w:val="Akapitzlist1"/>
        <w:numPr>
          <w:ilvl w:val="1"/>
          <w:numId w:val="37"/>
        </w:numPr>
        <w:tabs>
          <w:tab w:val="left" w:pos="851"/>
        </w:tabs>
        <w:autoSpaceDE w:val="0"/>
        <w:autoSpaceDN w:val="0"/>
        <w:adjustRightInd w:val="0"/>
        <w:spacing w:before="120" w:after="120" w:line="240" w:lineRule="auto"/>
        <w:ind w:left="851" w:hanging="425"/>
        <w:jc w:val="both"/>
        <w:rPr>
          <w:rFonts w:ascii="Book Antiqua" w:hAnsi="Book Antiqua" w:cs="Arial"/>
          <w:color w:val="000000" w:themeColor="text1"/>
          <w:sz w:val="20"/>
        </w:rPr>
      </w:pPr>
      <w:r w:rsidRPr="004F1054">
        <w:rPr>
          <w:rFonts w:ascii="Book Antiqua" w:hAnsi="Book Antiqua" w:cs="Arial"/>
          <w:color w:val="000000" w:themeColor="text1"/>
          <w:sz w:val="20"/>
        </w:rPr>
        <w:t xml:space="preserve">dodatkowo podstawą wystawienia faktury końcowej jest przedłożenie </w:t>
      </w:r>
      <w:r w:rsidR="000A44E7" w:rsidRPr="004F1054">
        <w:rPr>
          <w:rFonts w:ascii="Book Antiqua" w:hAnsi="Book Antiqua" w:cs="Arial"/>
          <w:color w:val="000000" w:themeColor="text1"/>
          <w:sz w:val="20"/>
        </w:rPr>
        <w:t xml:space="preserve">ostatecznej decyzji o </w:t>
      </w:r>
      <w:r w:rsidRPr="004F1054">
        <w:rPr>
          <w:rFonts w:ascii="Book Antiqua" w:hAnsi="Book Antiqua" w:cs="Arial"/>
          <w:color w:val="000000" w:themeColor="text1"/>
          <w:sz w:val="20"/>
        </w:rPr>
        <w:t>pozwoleni</w:t>
      </w:r>
      <w:r w:rsidR="000A44E7" w:rsidRPr="004F1054">
        <w:rPr>
          <w:rFonts w:ascii="Book Antiqua" w:hAnsi="Book Antiqua" w:cs="Arial"/>
          <w:color w:val="000000" w:themeColor="text1"/>
          <w:sz w:val="20"/>
        </w:rPr>
        <w:t>u</w:t>
      </w:r>
      <w:r w:rsidRPr="004F1054">
        <w:rPr>
          <w:rFonts w:ascii="Book Antiqua" w:hAnsi="Book Antiqua" w:cs="Arial"/>
          <w:color w:val="000000" w:themeColor="text1"/>
          <w:sz w:val="20"/>
        </w:rPr>
        <w:t xml:space="preserve"> na użytkowanie oraz pełnej dokumentacji powykonawczej </w:t>
      </w:r>
      <w:r w:rsidR="000A44E7" w:rsidRPr="004F1054">
        <w:rPr>
          <w:rFonts w:ascii="Book Antiqua" w:hAnsi="Book Antiqua" w:cs="Arial"/>
          <w:color w:val="000000" w:themeColor="text1"/>
          <w:sz w:val="20"/>
        </w:rPr>
        <w:t xml:space="preserve">wraz ze wszystkimi kartami gwarancyjnymi, atestami oraz innymi dokumentami </w:t>
      </w:r>
      <w:r w:rsidR="009A1F01">
        <w:rPr>
          <w:rFonts w:ascii="Book Antiqua" w:hAnsi="Book Antiqua" w:cs="Arial"/>
          <w:color w:val="000000" w:themeColor="text1"/>
          <w:sz w:val="20"/>
        </w:rPr>
        <w:t xml:space="preserve">wymaganymi niniejsza umową. </w:t>
      </w:r>
    </w:p>
    <w:p w14:paraId="4F73BD69" w14:textId="78EE6CBE" w:rsidR="00CC04A9" w:rsidRPr="00F65B8D" w:rsidRDefault="00C8531F" w:rsidP="0092338B">
      <w:pPr>
        <w:pStyle w:val="Akapitzlist"/>
        <w:numPr>
          <w:ilvl w:val="0"/>
          <w:numId w:val="8"/>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hAnsi="Book Antiqua" w:cs="Arial"/>
          <w:color w:val="000000" w:themeColor="text1"/>
          <w:sz w:val="20"/>
        </w:rPr>
        <w:lastRenderedPageBreak/>
        <w:t xml:space="preserve">Zapłata wynagrodzenia nastąpi przelewem, na rachunek bankowy Wykonawcy wskazany w </w:t>
      </w:r>
      <w:r w:rsidR="009A1F01">
        <w:rPr>
          <w:rFonts w:ascii="Book Antiqua" w:hAnsi="Book Antiqua" w:cs="Arial"/>
          <w:color w:val="000000" w:themeColor="text1"/>
          <w:sz w:val="20"/>
        </w:rPr>
        <w:t xml:space="preserve">umowie i w </w:t>
      </w:r>
      <w:r w:rsidRPr="004F1054">
        <w:rPr>
          <w:rFonts w:ascii="Book Antiqua" w:hAnsi="Book Antiqua" w:cs="Arial"/>
          <w:color w:val="000000" w:themeColor="text1"/>
          <w:sz w:val="20"/>
        </w:rPr>
        <w:t xml:space="preserve">fakturach, w terminie 30 dni, licząc od dnia dostarczenia do siedziby Zamawiającego prawidłowo wystawionych faktur VAT wraz z dokumentami (w formie kserokopii), o których mowa w ust. </w:t>
      </w:r>
      <w:r w:rsidR="00F65B8D">
        <w:rPr>
          <w:rFonts w:ascii="Book Antiqua" w:hAnsi="Book Antiqua" w:cs="Arial"/>
          <w:color w:val="000000" w:themeColor="text1"/>
          <w:sz w:val="20"/>
        </w:rPr>
        <w:t>9</w:t>
      </w:r>
      <w:r w:rsidR="00CC04A9" w:rsidRPr="004F1054">
        <w:rPr>
          <w:rFonts w:ascii="Book Antiqua" w:hAnsi="Book Antiqua" w:cs="Arial"/>
          <w:color w:val="000000" w:themeColor="text1"/>
          <w:sz w:val="20"/>
        </w:rPr>
        <w:t xml:space="preserve"> powyżej</w:t>
      </w:r>
      <w:r w:rsidRPr="004F1054">
        <w:rPr>
          <w:rFonts w:ascii="Book Antiqua" w:hAnsi="Book Antiqua" w:cs="Arial"/>
          <w:color w:val="000000" w:themeColor="text1"/>
          <w:sz w:val="20"/>
        </w:rPr>
        <w:t xml:space="preserve">. </w:t>
      </w:r>
    </w:p>
    <w:p w14:paraId="0CA1DE20" w14:textId="71F28E7F" w:rsidR="000A44E7" w:rsidRPr="00F65B8D" w:rsidRDefault="00C8531F" w:rsidP="0092338B">
      <w:pPr>
        <w:pStyle w:val="Akapitzlist"/>
        <w:numPr>
          <w:ilvl w:val="0"/>
          <w:numId w:val="8"/>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hAnsi="Book Antiqua" w:cs="Arial"/>
          <w:color w:val="000000" w:themeColor="text1"/>
          <w:sz w:val="20"/>
        </w:rPr>
        <w:t xml:space="preserve">Za </w:t>
      </w:r>
      <w:r w:rsidR="00CC04A9" w:rsidRPr="004F1054">
        <w:rPr>
          <w:rFonts w:ascii="Book Antiqua" w:hAnsi="Book Antiqua" w:cs="Arial"/>
          <w:color w:val="000000" w:themeColor="text1"/>
          <w:sz w:val="20"/>
        </w:rPr>
        <w:t>dzień</w:t>
      </w:r>
      <w:r w:rsidRPr="004F1054">
        <w:rPr>
          <w:rFonts w:ascii="Book Antiqua" w:hAnsi="Book Antiqua" w:cs="Arial"/>
          <w:color w:val="000000" w:themeColor="text1"/>
          <w:sz w:val="20"/>
        </w:rPr>
        <w:t xml:space="preserve"> zapłaty przyjmuje się dzień obciążenia rachunku bankowego Zamawiającego.</w:t>
      </w:r>
    </w:p>
    <w:p w14:paraId="01519474" w14:textId="0DAC1D4D" w:rsidR="00F65B8D" w:rsidRDefault="00F65B8D" w:rsidP="0092338B">
      <w:pPr>
        <w:pStyle w:val="Akapitzlist"/>
        <w:numPr>
          <w:ilvl w:val="0"/>
          <w:numId w:val="8"/>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F65B8D">
        <w:rPr>
          <w:rFonts w:ascii="Book Antiqua" w:eastAsiaTheme="minorHAnsi" w:hAnsi="Book Antiqua" w:cs="Arial"/>
          <w:color w:val="000000" w:themeColor="text1"/>
          <w:sz w:val="20"/>
        </w:rPr>
        <w:t>Zamawiający oświadcza, że jest podatnikami podatku VAT. Faktury będą wystawiane dla Zmawiającego na: Muzeum Regionalne w Jarocinie, adres Rynek-Ratusz 1,63-200 Jarocin NIP 617 10 08</w:t>
      </w:r>
      <w:r>
        <w:rPr>
          <w:rFonts w:ascii="Book Antiqua" w:eastAsiaTheme="minorHAnsi" w:hAnsi="Book Antiqua" w:cs="Arial"/>
          <w:color w:val="000000" w:themeColor="text1"/>
          <w:sz w:val="20"/>
        </w:rPr>
        <w:t> </w:t>
      </w:r>
      <w:r w:rsidRPr="00F65B8D">
        <w:rPr>
          <w:rFonts w:ascii="Book Antiqua" w:eastAsiaTheme="minorHAnsi" w:hAnsi="Book Antiqua" w:cs="Arial"/>
          <w:color w:val="000000" w:themeColor="text1"/>
          <w:sz w:val="20"/>
        </w:rPr>
        <w:t>879.</w:t>
      </w:r>
    </w:p>
    <w:p w14:paraId="1EECDBA8" w14:textId="0211A38A" w:rsidR="00F65B8D" w:rsidRPr="004F1054" w:rsidRDefault="00F65B8D" w:rsidP="0092338B">
      <w:pPr>
        <w:pStyle w:val="Akapitzlist"/>
        <w:numPr>
          <w:ilvl w:val="0"/>
          <w:numId w:val="8"/>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F65B8D">
        <w:rPr>
          <w:rFonts w:ascii="Book Antiqua" w:eastAsiaTheme="minorHAnsi" w:hAnsi="Book Antiqua" w:cs="Arial"/>
          <w:color w:val="000000" w:themeColor="text1"/>
          <w:sz w:val="20"/>
        </w:rPr>
        <w:t>Zamawiający wyraża zgodę na wystawienie faktury VAT bez konieczności podpisu odbiorcy.</w:t>
      </w:r>
    </w:p>
    <w:p w14:paraId="1637D426" w14:textId="360817FD" w:rsidR="00C8531F" w:rsidRDefault="00C8531F" w:rsidP="0092338B">
      <w:pPr>
        <w:pStyle w:val="Akapitzlist"/>
        <w:numPr>
          <w:ilvl w:val="0"/>
          <w:numId w:val="8"/>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 xml:space="preserve">Wykonawca nie może bez zgody Zamawiającego, wyrażonej w formie pisemnej pod rygorem nieważności przenieść wierzytelności z tytułu realizacji niniejszej </w:t>
      </w:r>
      <w:r w:rsidR="00A529AA" w:rsidRPr="004F1054">
        <w:rPr>
          <w:rFonts w:ascii="Book Antiqua" w:eastAsiaTheme="minorHAnsi" w:hAnsi="Book Antiqua" w:cs="Arial"/>
          <w:color w:val="000000" w:themeColor="text1"/>
          <w:sz w:val="20"/>
        </w:rPr>
        <w:t>umowy</w:t>
      </w:r>
      <w:r w:rsidRPr="004F1054">
        <w:rPr>
          <w:rFonts w:ascii="Book Antiqua" w:eastAsiaTheme="minorHAnsi" w:hAnsi="Book Antiqua" w:cs="Arial"/>
          <w:color w:val="000000" w:themeColor="text1"/>
          <w:sz w:val="20"/>
        </w:rPr>
        <w:t xml:space="preserve"> na osoby trzecie.</w:t>
      </w:r>
    </w:p>
    <w:p w14:paraId="545F8252" w14:textId="70D87C37" w:rsidR="00F65B8D" w:rsidRPr="00F65B8D" w:rsidRDefault="00F65B8D" w:rsidP="00F65B8D">
      <w:pPr>
        <w:pStyle w:val="Akapitzlist"/>
        <w:numPr>
          <w:ilvl w:val="0"/>
          <w:numId w:val="8"/>
        </w:numPr>
        <w:tabs>
          <w:tab w:val="left" w:pos="426"/>
          <w:tab w:val="left" w:pos="17608"/>
          <w:tab w:val="left" w:pos="22853"/>
        </w:tabs>
        <w:spacing w:before="120" w:after="120" w:line="240" w:lineRule="auto"/>
        <w:rPr>
          <w:rFonts w:ascii="Book Antiqua" w:eastAsiaTheme="minorHAnsi" w:hAnsi="Book Antiqua" w:cs="Arial"/>
          <w:color w:val="000000" w:themeColor="text1"/>
          <w:sz w:val="20"/>
        </w:rPr>
      </w:pPr>
      <w:r w:rsidRPr="00F65B8D">
        <w:rPr>
          <w:rFonts w:ascii="Book Antiqua" w:eastAsiaTheme="minorHAnsi" w:hAnsi="Book Antiqua" w:cs="Arial"/>
          <w:color w:val="000000" w:themeColor="text1"/>
          <w:sz w:val="20"/>
        </w:rPr>
        <w:t xml:space="preserve">Za roboty budowlane wykonane na podstawie postanowienia § 1 ust. </w:t>
      </w:r>
      <w:r>
        <w:rPr>
          <w:rFonts w:ascii="Book Antiqua" w:eastAsiaTheme="minorHAnsi" w:hAnsi="Book Antiqua" w:cs="Arial"/>
          <w:color w:val="000000" w:themeColor="text1"/>
          <w:sz w:val="20"/>
        </w:rPr>
        <w:t>9</w:t>
      </w:r>
      <w:r w:rsidRPr="00F65B8D">
        <w:rPr>
          <w:rFonts w:ascii="Book Antiqua" w:eastAsiaTheme="minorHAnsi" w:hAnsi="Book Antiqua" w:cs="Arial"/>
          <w:color w:val="000000" w:themeColor="text1"/>
          <w:sz w:val="20"/>
        </w:rPr>
        <w:t>, wynagrodzenie zostanie ustalone w stosownym aneksie do umowy, z uwzględnieniem zasad określonych w</w:t>
      </w:r>
      <w:r>
        <w:rPr>
          <w:rFonts w:ascii="Book Antiqua" w:eastAsiaTheme="minorHAnsi" w:hAnsi="Book Antiqua" w:cs="Arial"/>
          <w:color w:val="000000" w:themeColor="text1"/>
          <w:sz w:val="20"/>
        </w:rPr>
        <w:t xml:space="preserve"> § 5</w:t>
      </w:r>
      <w:r w:rsidRPr="00F65B8D">
        <w:rPr>
          <w:rFonts w:ascii="Book Antiqua" w:eastAsiaTheme="minorHAnsi" w:hAnsi="Book Antiqua" w:cs="Arial"/>
          <w:color w:val="000000" w:themeColor="text1"/>
          <w:sz w:val="20"/>
        </w:rPr>
        <w:t xml:space="preserve"> ust. 1</w:t>
      </w:r>
      <w:r>
        <w:rPr>
          <w:rFonts w:ascii="Book Antiqua" w:eastAsiaTheme="minorHAnsi" w:hAnsi="Book Antiqua" w:cs="Arial"/>
          <w:color w:val="000000" w:themeColor="text1"/>
          <w:sz w:val="20"/>
        </w:rPr>
        <w:t xml:space="preserve"> i 2</w:t>
      </w:r>
      <w:r w:rsidRPr="00F65B8D">
        <w:rPr>
          <w:rFonts w:ascii="Book Antiqua" w:eastAsiaTheme="minorHAnsi" w:hAnsi="Book Antiqua" w:cs="Arial"/>
          <w:color w:val="000000" w:themeColor="text1"/>
          <w:sz w:val="20"/>
        </w:rPr>
        <w:t xml:space="preserve"> (tj. na podstawie cen jednostkowych podanych w ofercie Wykonawcy i planowanej ilości robót do wykonania). Jednakże wynagrodzenie z tego tytułu nie może być wyższe niż 50% wartości zamówienia na roboty budowlane podstawowe określone w § 1 ust. 1 umowy.</w:t>
      </w:r>
      <w:r>
        <w:rPr>
          <w:rFonts w:ascii="Book Antiqua" w:eastAsiaTheme="minorHAnsi" w:hAnsi="Book Antiqua" w:cs="Arial"/>
          <w:color w:val="000000" w:themeColor="text1"/>
          <w:sz w:val="20"/>
        </w:rPr>
        <w:t xml:space="preserve"> </w:t>
      </w:r>
    </w:p>
    <w:p w14:paraId="6F17583B" w14:textId="67B5C66D" w:rsidR="00F65B8D" w:rsidRPr="00F65B8D" w:rsidRDefault="00F65B8D" w:rsidP="00F65B8D">
      <w:pPr>
        <w:pStyle w:val="Akapitzlist"/>
        <w:numPr>
          <w:ilvl w:val="0"/>
          <w:numId w:val="8"/>
        </w:numPr>
        <w:tabs>
          <w:tab w:val="left" w:pos="426"/>
          <w:tab w:val="left" w:pos="17608"/>
          <w:tab w:val="left" w:pos="22853"/>
        </w:tabs>
        <w:spacing w:before="120" w:after="120" w:line="240" w:lineRule="auto"/>
        <w:rPr>
          <w:rFonts w:ascii="Book Antiqua" w:eastAsiaTheme="minorHAnsi" w:hAnsi="Book Antiqua" w:cs="Arial"/>
          <w:color w:val="000000" w:themeColor="text1"/>
          <w:sz w:val="20"/>
        </w:rPr>
      </w:pPr>
      <w:r w:rsidRPr="00F65B8D">
        <w:rPr>
          <w:rFonts w:ascii="Book Antiqua" w:eastAsiaTheme="minorHAnsi" w:hAnsi="Book Antiqua" w:cs="Arial"/>
          <w:color w:val="000000" w:themeColor="text1"/>
          <w:sz w:val="20"/>
        </w:rPr>
        <w:t>Postanowienia ust. 1</w:t>
      </w:r>
      <w:r>
        <w:rPr>
          <w:rFonts w:ascii="Book Antiqua" w:eastAsiaTheme="minorHAnsi" w:hAnsi="Book Antiqua" w:cs="Arial"/>
          <w:color w:val="000000" w:themeColor="text1"/>
          <w:sz w:val="20"/>
        </w:rPr>
        <w:t>5</w:t>
      </w:r>
      <w:r w:rsidRPr="00F65B8D">
        <w:rPr>
          <w:rFonts w:ascii="Book Antiqua" w:eastAsiaTheme="minorHAnsi" w:hAnsi="Book Antiqua" w:cs="Arial"/>
          <w:color w:val="000000" w:themeColor="text1"/>
          <w:sz w:val="20"/>
        </w:rPr>
        <w:t xml:space="preserve"> mają odpowiednio zastosowanie do wprowadzania i rozliczenia robót zamiennych w stosunku do robót określonych w dokumentacji i kosztorysie ofertowym.</w:t>
      </w:r>
    </w:p>
    <w:p w14:paraId="6DA0C478" w14:textId="7A17F6DC" w:rsidR="00F65B8D" w:rsidRPr="00F65B8D" w:rsidRDefault="00F65B8D" w:rsidP="00F65B8D">
      <w:pPr>
        <w:pStyle w:val="Akapitzlist"/>
        <w:numPr>
          <w:ilvl w:val="0"/>
          <w:numId w:val="8"/>
        </w:numPr>
        <w:tabs>
          <w:tab w:val="left" w:pos="426"/>
          <w:tab w:val="left" w:pos="17608"/>
          <w:tab w:val="left" w:pos="22853"/>
        </w:tabs>
        <w:spacing w:before="120" w:after="120" w:line="240" w:lineRule="auto"/>
        <w:rPr>
          <w:rFonts w:ascii="Book Antiqua" w:eastAsiaTheme="minorHAnsi" w:hAnsi="Book Antiqua" w:cs="Arial"/>
          <w:color w:val="000000" w:themeColor="text1"/>
          <w:sz w:val="20"/>
        </w:rPr>
      </w:pPr>
      <w:r w:rsidRPr="00F65B8D">
        <w:rPr>
          <w:rFonts w:ascii="Book Antiqua" w:eastAsiaTheme="minorHAnsi" w:hAnsi="Book Antiqua" w:cs="Arial"/>
          <w:color w:val="000000" w:themeColor="text1"/>
          <w:sz w:val="20"/>
        </w:rPr>
        <w:t xml:space="preserve">W trakcie realizacji przedmiotu umowy, Wykonawca jest zobowiązany niezwłocznie wykonać roboty konieczne ze względu na bezpieczeństwo lub zabezpieczenie przed awarią. Jeżeli konieczność wykonania tych robót wystąpi z winy Wykonawcy, to nie przysługuje mu prawo do otrzymania wynagrodzenia, natomiast w innych przypadkach roboty będą wykonywane za wynagrodzeniem obliczonym z uwzględnieniem zasad określonych w </w:t>
      </w:r>
      <w:r>
        <w:rPr>
          <w:rFonts w:ascii="Book Antiqua" w:eastAsiaTheme="minorHAnsi" w:hAnsi="Book Antiqua" w:cs="Arial"/>
          <w:color w:val="000000" w:themeColor="text1"/>
          <w:sz w:val="20"/>
        </w:rPr>
        <w:t xml:space="preserve">§ 5 </w:t>
      </w:r>
      <w:r w:rsidRPr="00F65B8D">
        <w:rPr>
          <w:rFonts w:ascii="Book Antiqua" w:eastAsiaTheme="minorHAnsi" w:hAnsi="Book Antiqua" w:cs="Arial"/>
          <w:color w:val="000000" w:themeColor="text1"/>
          <w:sz w:val="20"/>
        </w:rPr>
        <w:t>ust. 1</w:t>
      </w:r>
      <w:r>
        <w:rPr>
          <w:rFonts w:ascii="Book Antiqua" w:eastAsiaTheme="minorHAnsi" w:hAnsi="Book Antiqua" w:cs="Arial"/>
          <w:color w:val="000000" w:themeColor="text1"/>
          <w:sz w:val="20"/>
        </w:rPr>
        <w:t xml:space="preserve"> i 2.</w:t>
      </w:r>
      <w:r w:rsidRPr="00F65B8D">
        <w:rPr>
          <w:rFonts w:ascii="Book Antiqua" w:eastAsiaTheme="minorHAnsi" w:hAnsi="Book Antiqua" w:cs="Arial"/>
          <w:color w:val="000000" w:themeColor="text1"/>
          <w:sz w:val="20"/>
        </w:rPr>
        <w:t xml:space="preserve"> </w:t>
      </w:r>
    </w:p>
    <w:p w14:paraId="4B9E254E" w14:textId="472BF129" w:rsidR="00F65B8D" w:rsidRPr="00F65B8D" w:rsidRDefault="00F65B8D" w:rsidP="00F65B8D">
      <w:pPr>
        <w:pStyle w:val="Akapitzlist"/>
        <w:numPr>
          <w:ilvl w:val="0"/>
          <w:numId w:val="8"/>
        </w:numPr>
        <w:tabs>
          <w:tab w:val="left" w:pos="426"/>
          <w:tab w:val="left" w:pos="17608"/>
          <w:tab w:val="left" w:pos="22853"/>
        </w:tabs>
        <w:spacing w:before="120" w:after="120" w:line="240" w:lineRule="auto"/>
        <w:rPr>
          <w:rFonts w:ascii="Book Antiqua" w:eastAsiaTheme="minorHAnsi" w:hAnsi="Book Antiqua" w:cs="Arial"/>
          <w:color w:val="000000" w:themeColor="text1"/>
          <w:sz w:val="20"/>
        </w:rPr>
      </w:pPr>
      <w:r w:rsidRPr="00F65B8D">
        <w:rPr>
          <w:rFonts w:ascii="Book Antiqua" w:eastAsiaTheme="minorHAnsi" w:hAnsi="Book Antiqua" w:cs="Arial"/>
          <w:color w:val="000000" w:themeColor="text1"/>
          <w:sz w:val="20"/>
        </w:rPr>
        <w:t>Zamawiającemu przysługuje prawo ograniczenia zakresu robót określonego niniejszą umową. Podstawą niewykonania części robót, zaniechania robót będzie protokół konieczności zaniechania/ niewykonania robót podpisany przez inspektora nadzoru oraz kierownika budowy. W przypadku ograniczenia zakresu robót wynagrodzenie ulegnie zmniejszeniu o wartość niewykonanych robót.</w:t>
      </w:r>
    </w:p>
    <w:p w14:paraId="76D26874" w14:textId="77777777" w:rsidR="00707F94" w:rsidRPr="004F1054" w:rsidRDefault="00707F94" w:rsidP="00CD79A8">
      <w:pPr>
        <w:tabs>
          <w:tab w:val="left" w:pos="426"/>
          <w:tab w:val="left" w:pos="17608"/>
          <w:tab w:val="left" w:pos="22853"/>
        </w:tabs>
        <w:spacing w:before="120" w:after="120" w:line="240" w:lineRule="auto"/>
        <w:rPr>
          <w:rFonts w:ascii="Book Antiqua" w:eastAsiaTheme="minorHAnsi" w:hAnsi="Book Antiqua" w:cs="Arial"/>
          <w:color w:val="000000" w:themeColor="text1"/>
          <w:sz w:val="20"/>
        </w:rPr>
      </w:pPr>
    </w:p>
    <w:p w14:paraId="3074D1AF" w14:textId="2FF11F3F" w:rsidR="000A44E7" w:rsidRPr="004F1054" w:rsidRDefault="000A44E7" w:rsidP="001668F4">
      <w:pPr>
        <w:pStyle w:val="Tekstpodstawowy"/>
        <w:tabs>
          <w:tab w:val="left" w:pos="426"/>
        </w:tabs>
        <w:spacing w:before="120"/>
        <w:jc w:val="center"/>
        <w:rPr>
          <w:rFonts w:ascii="Book Antiqua" w:hAnsi="Book Antiqua" w:cs="Arial"/>
          <w:b/>
          <w:bCs/>
          <w:color w:val="000000" w:themeColor="text1"/>
          <w:sz w:val="20"/>
          <w:szCs w:val="22"/>
        </w:rPr>
      </w:pPr>
      <w:r w:rsidRPr="004F1054">
        <w:rPr>
          <w:rFonts w:ascii="Book Antiqua" w:hAnsi="Book Antiqua" w:cs="Arial"/>
          <w:b/>
          <w:bCs/>
          <w:color w:val="000000" w:themeColor="text1"/>
          <w:sz w:val="20"/>
          <w:szCs w:val="22"/>
        </w:rPr>
        <w:t xml:space="preserve">§ </w:t>
      </w:r>
      <w:r w:rsidR="00FA2F1A" w:rsidRPr="004F1054">
        <w:rPr>
          <w:rFonts w:ascii="Book Antiqua" w:hAnsi="Book Antiqua" w:cs="Arial"/>
          <w:b/>
          <w:bCs/>
          <w:color w:val="000000" w:themeColor="text1"/>
          <w:sz w:val="20"/>
          <w:szCs w:val="22"/>
        </w:rPr>
        <w:t>6</w:t>
      </w:r>
      <w:r w:rsidR="001668F4" w:rsidRPr="004F1054">
        <w:rPr>
          <w:rFonts w:ascii="Book Antiqua" w:hAnsi="Book Antiqua" w:cs="Arial"/>
          <w:b/>
          <w:bCs/>
          <w:color w:val="000000" w:themeColor="text1"/>
          <w:sz w:val="20"/>
          <w:szCs w:val="22"/>
        </w:rPr>
        <w:t xml:space="preserve"> </w:t>
      </w:r>
      <w:r w:rsidRPr="004F1054">
        <w:rPr>
          <w:rFonts w:ascii="Book Antiqua" w:hAnsi="Book Antiqua" w:cs="Arial"/>
          <w:b/>
          <w:bCs/>
          <w:color w:val="000000" w:themeColor="text1"/>
          <w:sz w:val="20"/>
          <w:szCs w:val="22"/>
        </w:rPr>
        <w:t>[Podwykonawcy]</w:t>
      </w:r>
    </w:p>
    <w:p w14:paraId="632B61DC" w14:textId="1AC55EB0" w:rsidR="00DC7F75" w:rsidRDefault="00DC7F75" w:rsidP="00DC7F75">
      <w:pPr>
        <w:numPr>
          <w:ilvl w:val="0"/>
          <w:numId w:val="19"/>
        </w:numPr>
        <w:tabs>
          <w:tab w:val="clear" w:pos="360"/>
        </w:tabs>
        <w:spacing w:before="120" w:after="120" w:line="240" w:lineRule="auto"/>
        <w:rPr>
          <w:rFonts w:ascii="Book Antiqua" w:hAnsi="Book Antiqua" w:cs="Arial"/>
          <w:color w:val="000000" w:themeColor="text1"/>
          <w:sz w:val="20"/>
        </w:rPr>
      </w:pPr>
      <w:r w:rsidRPr="00DC7F75">
        <w:rPr>
          <w:rFonts w:ascii="Book Antiqua" w:hAnsi="Book Antiqua" w:cs="Arial"/>
          <w:color w:val="000000" w:themeColor="text1"/>
          <w:sz w:val="20"/>
        </w:rPr>
        <w:t>Strony ustalają, że Wykonawca następujący zakres przedmiotowy umowy wykona za pomocą podwykonawców: ………………………………………………………………………………………………………………… …………………………………………………………………………………………………………………</w:t>
      </w:r>
      <w:r>
        <w:rPr>
          <w:rFonts w:ascii="Book Antiqua" w:hAnsi="Book Antiqua" w:cs="Arial"/>
          <w:color w:val="000000" w:themeColor="text1"/>
          <w:sz w:val="20"/>
        </w:rPr>
        <w:t>.</w:t>
      </w:r>
    </w:p>
    <w:p w14:paraId="42CB6066" w14:textId="77777777" w:rsidR="00DC7F75" w:rsidRPr="00DC7F75" w:rsidRDefault="00DC7F75" w:rsidP="00DC7F75">
      <w:pPr>
        <w:spacing w:before="120" w:after="120" w:line="240" w:lineRule="auto"/>
        <w:ind w:left="360"/>
        <w:rPr>
          <w:rFonts w:ascii="Book Antiqua" w:hAnsi="Book Antiqua" w:cs="Arial"/>
          <w:color w:val="000000" w:themeColor="text1"/>
          <w:sz w:val="20"/>
        </w:rPr>
      </w:pPr>
      <w:r w:rsidRPr="00DC7F75">
        <w:rPr>
          <w:rFonts w:ascii="Book Antiqua" w:hAnsi="Book Antiqua" w:cs="Arial"/>
          <w:color w:val="000000" w:themeColor="text1"/>
          <w:sz w:val="20"/>
        </w:rPr>
        <w:t>Pozostałe roboty Wykonawca wykona siłami własnymi.</w:t>
      </w:r>
    </w:p>
    <w:p w14:paraId="20CE5297" w14:textId="451B6AD2" w:rsidR="00DC7F75" w:rsidRPr="00DC7F75" w:rsidRDefault="00DC7F75" w:rsidP="00DC7F75">
      <w:pPr>
        <w:numPr>
          <w:ilvl w:val="0"/>
          <w:numId w:val="19"/>
        </w:numPr>
        <w:tabs>
          <w:tab w:val="clear" w:pos="360"/>
        </w:tabs>
        <w:spacing w:before="120" w:after="120" w:line="240" w:lineRule="auto"/>
        <w:rPr>
          <w:rFonts w:ascii="Book Antiqua" w:hAnsi="Book Antiqua" w:cs="Arial"/>
          <w:color w:val="000000" w:themeColor="text1"/>
          <w:sz w:val="20"/>
        </w:rPr>
      </w:pPr>
      <w:r w:rsidRPr="00DC7F75">
        <w:rPr>
          <w:rFonts w:ascii="Book Antiqua" w:hAnsi="Book Antiqua" w:cs="Arial"/>
          <w:color w:val="000000" w:themeColor="text1"/>
          <w:sz w:val="20"/>
        </w:rPr>
        <w:t>Wykonawca nie podzleci podwykonawcom innych prac niż wskazane w ofercie Wykonawcy</w:t>
      </w:r>
      <w:r>
        <w:rPr>
          <w:rFonts w:ascii="Book Antiqua" w:hAnsi="Book Antiqua" w:cs="Arial"/>
          <w:color w:val="000000" w:themeColor="text1"/>
          <w:sz w:val="20"/>
        </w:rPr>
        <w:t xml:space="preserve"> i określone w § 6 ust. 1</w:t>
      </w:r>
      <w:r w:rsidRPr="00DC7F75">
        <w:rPr>
          <w:rFonts w:ascii="Book Antiqua" w:hAnsi="Book Antiqua" w:cs="Arial"/>
          <w:color w:val="000000" w:themeColor="text1"/>
          <w:sz w:val="20"/>
        </w:rPr>
        <w:t>, bez zgody Zamawiającego.</w:t>
      </w:r>
    </w:p>
    <w:p w14:paraId="7CD56ECF" w14:textId="034402C8" w:rsidR="002B5860" w:rsidRPr="004F1054" w:rsidRDefault="002B5860" w:rsidP="00357851">
      <w:pPr>
        <w:numPr>
          <w:ilvl w:val="0"/>
          <w:numId w:val="19"/>
        </w:numPr>
        <w:tabs>
          <w:tab w:val="clear" w:pos="360"/>
          <w:tab w:val="num"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Wykonawca, podwykonawca lub dalszy podwykonawca zamierzający zawrzeć </w:t>
      </w:r>
      <w:r w:rsidR="00A529AA" w:rsidRPr="004F1054">
        <w:rPr>
          <w:rFonts w:ascii="Book Antiqua" w:hAnsi="Book Antiqua" w:cs="Arial"/>
          <w:color w:val="000000" w:themeColor="text1"/>
          <w:sz w:val="20"/>
        </w:rPr>
        <w:t>umowę</w:t>
      </w:r>
      <w:r w:rsidRPr="004F1054">
        <w:rPr>
          <w:rFonts w:ascii="Book Antiqua" w:hAnsi="Book Antiqua" w:cs="Arial"/>
          <w:color w:val="000000" w:themeColor="text1"/>
          <w:sz w:val="20"/>
        </w:rPr>
        <w:t xml:space="preserve"> o podwykonawstwo, której przedmiotem są roboty budowlane wchodzące w zakres przedmiotu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jest obowiązany do przedłożenia Zamawiającemu projektu tej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w:t>
      </w:r>
    </w:p>
    <w:p w14:paraId="2A46E434" w14:textId="77777777" w:rsidR="002B5860" w:rsidRPr="004F1054" w:rsidRDefault="002B5860" w:rsidP="00357851">
      <w:pPr>
        <w:numPr>
          <w:ilvl w:val="0"/>
          <w:numId w:val="19"/>
        </w:numPr>
        <w:tabs>
          <w:tab w:val="clear" w:pos="360"/>
          <w:tab w:val="num"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Podwykonawca lub dalszy podwykonawca jest obowiązany dołączyć zgodę Wykonawcy na zawarcie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o treści zgodnej z projektem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w:t>
      </w:r>
    </w:p>
    <w:p w14:paraId="22E6F32C" w14:textId="77777777" w:rsidR="002B5860" w:rsidRPr="004F1054" w:rsidRDefault="002B5860" w:rsidP="00357851">
      <w:pPr>
        <w:pStyle w:val="Tekstpodstawowy3"/>
        <w:numPr>
          <w:ilvl w:val="0"/>
          <w:numId w:val="19"/>
        </w:numPr>
        <w:tabs>
          <w:tab w:val="clear" w:pos="360"/>
          <w:tab w:val="num" w:pos="426"/>
        </w:tabs>
        <w:spacing w:before="120" w:line="240" w:lineRule="auto"/>
        <w:ind w:left="426" w:hanging="426"/>
        <w:rPr>
          <w:rFonts w:ascii="Book Antiqua" w:hAnsi="Book Antiqua"/>
          <w:color w:val="000000" w:themeColor="text1"/>
          <w:sz w:val="20"/>
          <w:szCs w:val="22"/>
        </w:rPr>
      </w:pPr>
      <w:r w:rsidRPr="004F1054">
        <w:rPr>
          <w:rFonts w:ascii="Book Antiqua" w:hAnsi="Book Antiqua" w:cs="Verdana"/>
          <w:color w:val="000000" w:themeColor="text1"/>
          <w:sz w:val="20"/>
          <w:szCs w:val="22"/>
        </w:rPr>
        <w:t>Wymagania dotyczące umów o podwykonawstwo:</w:t>
      </w:r>
    </w:p>
    <w:p w14:paraId="110BA6D8" w14:textId="77777777" w:rsidR="002B5860" w:rsidRPr="004F1054" w:rsidRDefault="00A529AA" w:rsidP="00357851">
      <w:pPr>
        <w:numPr>
          <w:ilvl w:val="0"/>
          <w:numId w:val="23"/>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umowa</w:t>
      </w:r>
      <w:r w:rsidR="002B5860" w:rsidRPr="004F1054">
        <w:rPr>
          <w:rFonts w:ascii="Book Antiqua" w:hAnsi="Book Antiqua" w:cs="Arial"/>
          <w:color w:val="000000" w:themeColor="text1"/>
          <w:sz w:val="20"/>
        </w:rPr>
        <w:t xml:space="preserve"> o podwykonawstwo winna zawierać, dokładne określenie zakresu prac podlegających podzleceniu,</w:t>
      </w:r>
    </w:p>
    <w:p w14:paraId="070C675E" w14:textId="21DD3A11" w:rsidR="002B5860" w:rsidRPr="004F1054" w:rsidRDefault="002B5860" w:rsidP="00357851">
      <w:pPr>
        <w:numPr>
          <w:ilvl w:val="0"/>
          <w:numId w:val="23"/>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wynagrodzenie podwykonawcy powinno być określone w </w:t>
      </w:r>
      <w:r w:rsidR="00A529AA" w:rsidRPr="004F1054">
        <w:rPr>
          <w:rFonts w:ascii="Book Antiqua" w:hAnsi="Book Antiqua" w:cs="Arial"/>
          <w:color w:val="000000" w:themeColor="text1"/>
          <w:sz w:val="20"/>
        </w:rPr>
        <w:t>umowie</w:t>
      </w:r>
      <w:r w:rsidRPr="004F1054">
        <w:rPr>
          <w:rFonts w:ascii="Book Antiqua" w:hAnsi="Book Antiqua" w:cs="Arial"/>
          <w:color w:val="000000" w:themeColor="text1"/>
          <w:sz w:val="20"/>
        </w:rPr>
        <w:t xml:space="preserve"> k</w:t>
      </w:r>
      <w:r w:rsidR="00A529AA" w:rsidRPr="004F1054">
        <w:rPr>
          <w:rFonts w:ascii="Book Antiqua" w:hAnsi="Book Antiqua" w:cs="Arial"/>
          <w:color w:val="000000" w:themeColor="text1"/>
          <w:sz w:val="20"/>
        </w:rPr>
        <w:t xml:space="preserve">wotą wyrażoną </w:t>
      </w:r>
      <w:r w:rsidRPr="004F1054">
        <w:rPr>
          <w:rFonts w:ascii="Book Antiqua" w:hAnsi="Book Antiqua" w:cs="Arial"/>
          <w:color w:val="000000" w:themeColor="text1"/>
          <w:sz w:val="20"/>
        </w:rPr>
        <w:t>w złotych</w:t>
      </w:r>
      <w:r w:rsidR="00F51FDD" w:rsidRPr="004F1054">
        <w:rPr>
          <w:rFonts w:ascii="Book Antiqua" w:hAnsi="Book Antiqua" w:cs="Arial"/>
          <w:color w:val="000000" w:themeColor="text1"/>
          <w:sz w:val="20"/>
        </w:rPr>
        <w:t xml:space="preserve"> </w:t>
      </w:r>
      <w:r w:rsidR="00C02167" w:rsidRPr="004F1054">
        <w:rPr>
          <w:rFonts w:ascii="Book Antiqua" w:hAnsi="Book Antiqua" w:cs="Arial"/>
          <w:color w:val="000000" w:themeColor="text1"/>
          <w:sz w:val="20"/>
        </w:rPr>
        <w:t xml:space="preserve">i nie może być wyższe od </w:t>
      </w:r>
      <w:r w:rsidR="004218FC">
        <w:rPr>
          <w:rFonts w:ascii="Book Antiqua" w:hAnsi="Book Antiqua" w:cs="Arial"/>
          <w:color w:val="000000" w:themeColor="text1"/>
          <w:sz w:val="20"/>
        </w:rPr>
        <w:t xml:space="preserve">wartości wynagrodzenia </w:t>
      </w:r>
      <w:r w:rsidR="00C02167" w:rsidRPr="004F1054">
        <w:rPr>
          <w:rFonts w:ascii="Book Antiqua" w:hAnsi="Book Antiqua" w:cs="Arial"/>
          <w:color w:val="000000" w:themeColor="text1"/>
          <w:sz w:val="20"/>
        </w:rPr>
        <w:t>wykonawcy</w:t>
      </w:r>
      <w:r w:rsidR="004218FC">
        <w:rPr>
          <w:rFonts w:ascii="Book Antiqua" w:hAnsi="Book Antiqua" w:cs="Arial"/>
          <w:color w:val="000000" w:themeColor="text1"/>
          <w:sz w:val="20"/>
        </w:rPr>
        <w:t xml:space="preserve"> za zakres robót objętych umową podwykonawczą</w:t>
      </w:r>
      <w:r w:rsidRPr="004F1054">
        <w:rPr>
          <w:rFonts w:ascii="Book Antiqua" w:hAnsi="Book Antiqua" w:cs="Arial"/>
          <w:color w:val="000000" w:themeColor="text1"/>
          <w:sz w:val="20"/>
        </w:rPr>
        <w:t>,</w:t>
      </w:r>
    </w:p>
    <w:p w14:paraId="762A7F0E" w14:textId="77777777" w:rsidR="002B5860" w:rsidRPr="004F1054" w:rsidRDefault="002B5860" w:rsidP="00357851">
      <w:pPr>
        <w:numPr>
          <w:ilvl w:val="0"/>
          <w:numId w:val="23"/>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lastRenderedPageBreak/>
        <w:t xml:space="preserve">termin zapłaty wynagrodzenia w </w:t>
      </w:r>
      <w:r w:rsidR="00A529AA" w:rsidRPr="004F1054">
        <w:rPr>
          <w:rFonts w:ascii="Book Antiqua" w:hAnsi="Book Antiqua" w:cs="Arial"/>
          <w:color w:val="000000" w:themeColor="text1"/>
          <w:sz w:val="20"/>
        </w:rPr>
        <w:t>umowie</w:t>
      </w:r>
      <w:r w:rsidRPr="004F1054">
        <w:rPr>
          <w:rFonts w:ascii="Book Antiqua" w:hAnsi="Book Antiqua" w:cs="Arial"/>
          <w:color w:val="000000" w:themeColor="text1"/>
          <w:sz w:val="20"/>
        </w:rPr>
        <w:t xml:space="preserve"> o podwykonawstwo, nie może być dłuższy niż 30 dni od dnia doręczenia Wykonawcy faktury lub rachunku, potwierdzających wykonanie prac zleconych podwykonawcy,</w:t>
      </w:r>
    </w:p>
    <w:p w14:paraId="57592F67" w14:textId="77777777" w:rsidR="002B5860" w:rsidRPr="004F1054" w:rsidRDefault="002B5860" w:rsidP="00357851">
      <w:pPr>
        <w:numPr>
          <w:ilvl w:val="0"/>
          <w:numId w:val="23"/>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jeżeli </w:t>
      </w:r>
      <w:r w:rsidR="00A160D7" w:rsidRPr="004F1054">
        <w:rPr>
          <w:rFonts w:ascii="Book Antiqua" w:hAnsi="Book Antiqua" w:cs="Arial"/>
          <w:color w:val="000000" w:themeColor="text1"/>
          <w:sz w:val="20"/>
        </w:rPr>
        <w:t>u</w:t>
      </w:r>
      <w:r w:rsidR="00A529AA" w:rsidRPr="004F1054">
        <w:rPr>
          <w:rFonts w:ascii="Book Antiqua" w:hAnsi="Book Antiqua" w:cs="Arial"/>
          <w:color w:val="000000" w:themeColor="text1"/>
          <w:sz w:val="20"/>
        </w:rPr>
        <w:t>mowę</w:t>
      </w:r>
      <w:r w:rsidRPr="004F1054">
        <w:rPr>
          <w:rFonts w:ascii="Book Antiqua" w:hAnsi="Book Antiqua" w:cs="Arial"/>
          <w:color w:val="000000" w:themeColor="text1"/>
          <w:sz w:val="20"/>
        </w:rPr>
        <w:t xml:space="preserve"> zawarło z Zamawiającym kilku wykonawców wspólnie ubiegających się o udzielenie zamówienia, </w:t>
      </w:r>
      <w:r w:rsidR="00A529AA" w:rsidRPr="004F1054">
        <w:rPr>
          <w:rFonts w:ascii="Book Antiqua" w:hAnsi="Book Antiqua" w:cs="Arial"/>
          <w:color w:val="000000" w:themeColor="text1"/>
          <w:sz w:val="20"/>
        </w:rPr>
        <w:t>umowa</w:t>
      </w:r>
      <w:r w:rsidRPr="004F1054">
        <w:rPr>
          <w:rFonts w:ascii="Book Antiqua" w:hAnsi="Book Antiqua" w:cs="Arial"/>
          <w:color w:val="000000" w:themeColor="text1"/>
          <w:sz w:val="20"/>
        </w:rPr>
        <w:t xml:space="preserve"> z każdym podwykonawcą powinna zostać zawarta w imieniu i na rzecz wszystkich tych wykonawców i przewidywać solidarną odpowiedzialność wszystkich Wykonawców za wykonanie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z podwykonawcą w szczególności za zapłatę wynagrodzenia,</w:t>
      </w:r>
    </w:p>
    <w:p w14:paraId="137C61CE" w14:textId="77777777" w:rsidR="002B5860" w:rsidRPr="004F1054" w:rsidRDefault="002B5860" w:rsidP="00357851">
      <w:pPr>
        <w:numPr>
          <w:ilvl w:val="0"/>
          <w:numId w:val="23"/>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każda ewentualna </w:t>
      </w:r>
      <w:r w:rsidR="00A529AA" w:rsidRPr="004F1054">
        <w:rPr>
          <w:rFonts w:ascii="Book Antiqua" w:hAnsi="Book Antiqua" w:cs="Arial"/>
          <w:color w:val="000000" w:themeColor="text1"/>
          <w:sz w:val="20"/>
        </w:rPr>
        <w:t>umowa</w:t>
      </w:r>
      <w:r w:rsidRPr="004F1054">
        <w:rPr>
          <w:rFonts w:ascii="Book Antiqua" w:hAnsi="Book Antiqua" w:cs="Arial"/>
          <w:color w:val="000000" w:themeColor="text1"/>
          <w:sz w:val="20"/>
        </w:rPr>
        <w:t xml:space="preserve"> między Wykonawcą a podwykonawcami wspólnie zawierającymi </w:t>
      </w:r>
      <w:r w:rsidR="00A529AA" w:rsidRPr="004F1054">
        <w:rPr>
          <w:rFonts w:ascii="Book Antiqua" w:hAnsi="Book Antiqua" w:cs="Arial"/>
          <w:color w:val="000000" w:themeColor="text1"/>
          <w:sz w:val="20"/>
        </w:rPr>
        <w:t>umowę</w:t>
      </w:r>
      <w:r w:rsidRPr="004F1054">
        <w:rPr>
          <w:rFonts w:ascii="Book Antiqua" w:hAnsi="Book Antiqua" w:cs="Arial"/>
          <w:color w:val="000000" w:themeColor="text1"/>
          <w:sz w:val="20"/>
        </w:rPr>
        <w:t xml:space="preserve"> z Wykonawcą powinna zostać zawarta w imieniu i na rzecz wszystkich tych podmiotów (podwykonawców) i przewidywać ich solidarną odpowiedzialność za wykonanie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z Wykonawcą, w szczególności za wykonanie robót budowlanych lub prac innego rodzaju,</w:t>
      </w:r>
    </w:p>
    <w:p w14:paraId="25C0D815" w14:textId="77777777" w:rsidR="002B5860" w:rsidRPr="004F1054" w:rsidRDefault="002B5860" w:rsidP="00357851">
      <w:pPr>
        <w:numPr>
          <w:ilvl w:val="0"/>
          <w:numId w:val="23"/>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wymóg wskazany powyżej znajduje w odpowiednie zastosowanie do umów z dalszymi podwykonawcami,</w:t>
      </w:r>
    </w:p>
    <w:p w14:paraId="722E529A" w14:textId="77777777" w:rsidR="002B5860" w:rsidRPr="004F1054" w:rsidRDefault="002B5860" w:rsidP="00357851">
      <w:pPr>
        <w:numPr>
          <w:ilvl w:val="0"/>
          <w:numId w:val="23"/>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w razie gdy na podstawie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ma zostać ustanowione zabezpieczenie wnoszone z wynagrodzenia należnego podwykonawcy lub dalszemu podwykonawcy, </w:t>
      </w:r>
      <w:r w:rsidR="00A529AA" w:rsidRPr="004F1054">
        <w:rPr>
          <w:rFonts w:ascii="Book Antiqua" w:hAnsi="Book Antiqua" w:cs="Arial"/>
          <w:color w:val="000000" w:themeColor="text1"/>
          <w:sz w:val="20"/>
        </w:rPr>
        <w:t>umowa</w:t>
      </w:r>
      <w:r w:rsidRPr="004F1054">
        <w:rPr>
          <w:rFonts w:ascii="Book Antiqua" w:hAnsi="Book Antiqua" w:cs="Arial"/>
          <w:color w:val="000000" w:themeColor="text1"/>
          <w:sz w:val="20"/>
        </w:rPr>
        <w:t xml:space="preserve">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7623C7E4" w14:textId="77777777" w:rsidR="002B5860" w:rsidRPr="004F1054" w:rsidRDefault="002B5860" w:rsidP="00357851">
      <w:pPr>
        <w:numPr>
          <w:ilvl w:val="0"/>
          <w:numId w:val="23"/>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w </w:t>
      </w:r>
      <w:r w:rsidR="00A529AA" w:rsidRPr="004F1054">
        <w:rPr>
          <w:rFonts w:ascii="Book Antiqua" w:hAnsi="Book Antiqua" w:cs="Arial"/>
          <w:color w:val="000000" w:themeColor="text1"/>
          <w:sz w:val="20"/>
        </w:rPr>
        <w:t>umowie</w:t>
      </w:r>
      <w:r w:rsidRPr="004F1054">
        <w:rPr>
          <w:rFonts w:ascii="Book Antiqua" w:hAnsi="Book Antiqua" w:cs="Arial"/>
          <w:color w:val="000000" w:themeColor="text1"/>
          <w:sz w:val="20"/>
        </w:rPr>
        <w:t xml:space="preserve"> należy zastrzec, że podwykonawca ani dalszy podwykonawca nie mogą przenosić wierzytelności przysługujących mu potencjalnie w stosunku Zamawiającego na osoby trzecie bez uprzedniej pisemnej (pod rygorem nieważności) zgody Zamawiającego,</w:t>
      </w:r>
    </w:p>
    <w:p w14:paraId="1FAEED00" w14:textId="77777777" w:rsidR="002B5860" w:rsidRPr="004F1054" w:rsidRDefault="002B5860" w:rsidP="00357851">
      <w:pPr>
        <w:pStyle w:val="Akapitzlist"/>
        <w:numPr>
          <w:ilvl w:val="0"/>
          <w:numId w:val="23"/>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terminy wykonania przedmiotu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podwykonawczej zastrzeżone w </w:t>
      </w:r>
      <w:r w:rsidR="00A529AA" w:rsidRPr="004F1054">
        <w:rPr>
          <w:rFonts w:ascii="Book Antiqua" w:hAnsi="Book Antiqua" w:cs="Arial"/>
          <w:color w:val="000000" w:themeColor="text1"/>
          <w:sz w:val="20"/>
        </w:rPr>
        <w:t>umowie</w:t>
      </w:r>
      <w:r w:rsidR="002766D8" w:rsidRPr="004F1054">
        <w:rPr>
          <w:rFonts w:ascii="Book Antiqua" w:hAnsi="Book Antiqua" w:cs="Arial"/>
          <w:color w:val="000000" w:themeColor="text1"/>
          <w:sz w:val="20"/>
        </w:rPr>
        <w:t xml:space="preserve"> </w:t>
      </w:r>
      <w:r w:rsidRPr="004F1054">
        <w:rPr>
          <w:rFonts w:ascii="Book Antiqua" w:hAnsi="Book Antiqua" w:cs="Arial"/>
          <w:color w:val="000000" w:themeColor="text1"/>
          <w:sz w:val="20"/>
        </w:rPr>
        <w:t xml:space="preserve">o podwykonawstwo nie będą przekraczać terminów realizacji </w:t>
      </w:r>
      <w:r w:rsidR="002766D8" w:rsidRPr="004F1054">
        <w:rPr>
          <w:rFonts w:ascii="Book Antiqua" w:hAnsi="Book Antiqua" w:cs="Arial"/>
          <w:color w:val="000000" w:themeColor="text1"/>
          <w:sz w:val="20"/>
        </w:rPr>
        <w:t xml:space="preserve">przedmiotu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określonych w niniejszej </w:t>
      </w:r>
      <w:r w:rsidR="00A529AA" w:rsidRPr="004F1054">
        <w:rPr>
          <w:rFonts w:ascii="Book Antiqua" w:hAnsi="Book Antiqua" w:cs="Arial"/>
          <w:color w:val="000000" w:themeColor="text1"/>
          <w:sz w:val="20"/>
        </w:rPr>
        <w:t>umowie</w:t>
      </w:r>
      <w:r w:rsidRPr="004F1054">
        <w:rPr>
          <w:rFonts w:ascii="Book Antiqua" w:hAnsi="Book Antiqua" w:cs="Arial"/>
          <w:color w:val="000000" w:themeColor="text1"/>
          <w:sz w:val="20"/>
        </w:rPr>
        <w:t>.</w:t>
      </w:r>
    </w:p>
    <w:p w14:paraId="2E03236D" w14:textId="1BEB8BA4" w:rsidR="002B5860" w:rsidRPr="004F1054" w:rsidRDefault="002B5860" w:rsidP="00357851">
      <w:pPr>
        <w:numPr>
          <w:ilvl w:val="0"/>
          <w:numId w:val="19"/>
        </w:numPr>
        <w:tabs>
          <w:tab w:val="clear" w:pos="360"/>
          <w:tab w:val="left" w:pos="426"/>
          <w:tab w:val="left" w:pos="709"/>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Zamawiający w terminie 14 dni od dnia przedłożenia projektu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zobowiązany jest zbadać zgodność otrzymanego dokumentu pod kątem wypełnienia w</w:t>
      </w:r>
      <w:r w:rsidR="00A529AA" w:rsidRPr="004F1054">
        <w:rPr>
          <w:rFonts w:ascii="Book Antiqua" w:hAnsi="Book Antiqua" w:cs="Arial"/>
          <w:color w:val="000000" w:themeColor="text1"/>
          <w:sz w:val="20"/>
        </w:rPr>
        <w:t xml:space="preserve">ymagań określonych w SIWZ oraz </w:t>
      </w:r>
      <w:r w:rsidRPr="004F1054">
        <w:rPr>
          <w:rFonts w:ascii="Book Antiqua" w:hAnsi="Book Antiqua" w:cs="Arial"/>
          <w:color w:val="000000" w:themeColor="text1"/>
          <w:sz w:val="20"/>
        </w:rPr>
        <w:t xml:space="preserve">w § </w:t>
      </w:r>
      <w:r w:rsidR="00FA2F1A" w:rsidRPr="004F1054">
        <w:rPr>
          <w:rFonts w:ascii="Book Antiqua" w:hAnsi="Book Antiqua" w:cs="Arial"/>
          <w:color w:val="000000" w:themeColor="text1"/>
          <w:sz w:val="20"/>
        </w:rPr>
        <w:t>6</w:t>
      </w:r>
      <w:r w:rsidRPr="004F1054">
        <w:rPr>
          <w:rFonts w:ascii="Book Antiqua" w:hAnsi="Book Antiqua" w:cs="Arial"/>
          <w:color w:val="000000" w:themeColor="text1"/>
          <w:sz w:val="20"/>
        </w:rPr>
        <w:t xml:space="preserve"> ust. </w:t>
      </w:r>
      <w:r w:rsidR="008B1B6A">
        <w:rPr>
          <w:rFonts w:ascii="Book Antiqua" w:hAnsi="Book Antiqua" w:cs="Arial"/>
          <w:color w:val="000000" w:themeColor="text1"/>
          <w:sz w:val="20"/>
        </w:rPr>
        <w:t>5</w:t>
      </w:r>
      <w:r w:rsidRPr="004F1054">
        <w:rPr>
          <w:rFonts w:ascii="Book Antiqua" w:hAnsi="Book Antiqua" w:cs="Arial"/>
          <w:color w:val="000000" w:themeColor="text1"/>
          <w:sz w:val="20"/>
        </w:rPr>
        <w:t xml:space="preserv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oraz zgłosić ewentualne pisemne zastrzeżenia do przedłożonego projektu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w:t>
      </w:r>
    </w:p>
    <w:p w14:paraId="57EB0943" w14:textId="0A1F9151" w:rsidR="002B5860" w:rsidRPr="004F1054" w:rsidRDefault="002B5860" w:rsidP="00357851">
      <w:pPr>
        <w:numPr>
          <w:ilvl w:val="0"/>
          <w:numId w:val="19"/>
        </w:numPr>
        <w:tabs>
          <w:tab w:val="clear" w:pos="360"/>
          <w:tab w:val="num" w:pos="426"/>
          <w:tab w:val="left" w:pos="709"/>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Niezgłoszenie pisemnych zastrzeżeń do przedłożonego projektu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której przedmiotem są roboty budowlane w terminie, o którym mowa w § </w:t>
      </w:r>
      <w:r w:rsidR="00FA2F1A" w:rsidRPr="004F1054">
        <w:rPr>
          <w:rFonts w:ascii="Book Antiqua" w:hAnsi="Book Antiqua" w:cs="Arial"/>
          <w:color w:val="000000" w:themeColor="text1"/>
          <w:sz w:val="20"/>
        </w:rPr>
        <w:t>6</w:t>
      </w:r>
      <w:r w:rsidRPr="004F1054">
        <w:rPr>
          <w:rFonts w:ascii="Book Antiqua" w:hAnsi="Book Antiqua" w:cs="Arial"/>
          <w:color w:val="000000" w:themeColor="text1"/>
          <w:sz w:val="20"/>
        </w:rPr>
        <w:t xml:space="preserve"> ust. </w:t>
      </w:r>
      <w:r w:rsidR="008B1B6A">
        <w:rPr>
          <w:rFonts w:ascii="Book Antiqua" w:hAnsi="Book Antiqua" w:cs="Arial"/>
          <w:color w:val="000000" w:themeColor="text1"/>
          <w:sz w:val="20"/>
        </w:rPr>
        <w:t>6</w:t>
      </w:r>
      <w:r w:rsidRPr="004F1054">
        <w:rPr>
          <w:rFonts w:ascii="Book Antiqua" w:hAnsi="Book Antiqua" w:cs="Arial"/>
          <w:color w:val="000000" w:themeColor="text1"/>
          <w:sz w:val="20"/>
        </w:rPr>
        <w:t xml:space="preserv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uważa się za akceptację projektu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przez Zamawiającego.</w:t>
      </w:r>
    </w:p>
    <w:p w14:paraId="20AD0A5F" w14:textId="77777777" w:rsidR="002B5860" w:rsidRPr="004F1054" w:rsidRDefault="002B5860" w:rsidP="00357851">
      <w:pPr>
        <w:numPr>
          <w:ilvl w:val="0"/>
          <w:numId w:val="19"/>
        </w:numPr>
        <w:tabs>
          <w:tab w:val="clear" w:pos="360"/>
          <w:tab w:val="left" w:pos="426"/>
          <w:tab w:val="left" w:pos="709"/>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Wykonawca, podwykonawca lub dalszy podwykonawca zobowiązany jest przedłożyć Zamawiającemu poświadczoną za zgodność z oryginałem kopię zawartej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której przedmiotem są roboty budowlane w terminie 7 dni od dnia jej zawarcia. </w:t>
      </w:r>
    </w:p>
    <w:p w14:paraId="534C9638" w14:textId="4C5A2E4D" w:rsidR="002B5860" w:rsidRPr="004F1054" w:rsidRDefault="002B5860" w:rsidP="00357851">
      <w:pPr>
        <w:numPr>
          <w:ilvl w:val="0"/>
          <w:numId w:val="19"/>
        </w:numPr>
        <w:tabs>
          <w:tab w:val="clear" w:pos="360"/>
          <w:tab w:val="num" w:pos="426"/>
          <w:tab w:val="left" w:pos="709"/>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Zamawiający w terminie 14 dni zgłasza pisemny sprzeciw do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której mowa w § </w:t>
      </w:r>
      <w:r w:rsidR="00FA2F1A" w:rsidRPr="004F1054">
        <w:rPr>
          <w:rFonts w:ascii="Book Antiqua" w:hAnsi="Book Antiqua" w:cs="Arial"/>
          <w:color w:val="000000" w:themeColor="text1"/>
          <w:sz w:val="20"/>
        </w:rPr>
        <w:t>6</w:t>
      </w:r>
      <w:r w:rsidRPr="004F1054">
        <w:rPr>
          <w:rFonts w:ascii="Book Antiqua" w:hAnsi="Book Antiqua" w:cs="Arial"/>
          <w:color w:val="000000" w:themeColor="text1"/>
          <w:sz w:val="20"/>
        </w:rPr>
        <w:t xml:space="preserve"> ust. </w:t>
      </w:r>
      <w:r w:rsidR="008B1B6A">
        <w:rPr>
          <w:rFonts w:ascii="Book Antiqua" w:hAnsi="Book Antiqua" w:cs="Arial"/>
          <w:color w:val="000000" w:themeColor="text1"/>
          <w:sz w:val="20"/>
        </w:rPr>
        <w:t>8</w:t>
      </w:r>
      <w:r w:rsidRPr="004F1054">
        <w:rPr>
          <w:rFonts w:ascii="Book Antiqua" w:hAnsi="Book Antiqua" w:cs="Arial"/>
          <w:color w:val="000000" w:themeColor="text1"/>
          <w:sz w:val="20"/>
        </w:rPr>
        <w:t xml:space="preserve"> </w:t>
      </w:r>
      <w:r w:rsidR="003E276C" w:rsidRPr="004F1054">
        <w:rPr>
          <w:rFonts w:ascii="Book Antiqua" w:hAnsi="Book Antiqua" w:cs="Arial"/>
          <w:color w:val="000000" w:themeColor="text1"/>
          <w:sz w:val="20"/>
        </w:rPr>
        <w:t>u</w:t>
      </w:r>
      <w:r w:rsidR="00A529AA" w:rsidRPr="004F1054">
        <w:rPr>
          <w:rFonts w:ascii="Book Antiqua" w:hAnsi="Book Antiqua" w:cs="Arial"/>
          <w:color w:val="000000" w:themeColor="text1"/>
          <w:sz w:val="20"/>
        </w:rPr>
        <w:t>mowy</w:t>
      </w:r>
      <w:r w:rsidRPr="004F1054">
        <w:rPr>
          <w:rFonts w:ascii="Book Antiqua" w:hAnsi="Book Antiqua" w:cs="Arial"/>
          <w:color w:val="000000" w:themeColor="text1"/>
          <w:sz w:val="20"/>
        </w:rPr>
        <w:t xml:space="preserve">, w przypadkach nieuwzględnienia zastrzeżeń Zamawiającego, o których mowa w § </w:t>
      </w:r>
      <w:r w:rsidR="00FA2F1A" w:rsidRPr="004F1054">
        <w:rPr>
          <w:rFonts w:ascii="Book Antiqua" w:hAnsi="Book Antiqua" w:cs="Arial"/>
          <w:color w:val="000000" w:themeColor="text1"/>
          <w:sz w:val="20"/>
        </w:rPr>
        <w:t>6</w:t>
      </w:r>
      <w:r w:rsidRPr="004F1054">
        <w:rPr>
          <w:rFonts w:ascii="Book Antiqua" w:hAnsi="Book Antiqua" w:cs="Arial"/>
          <w:color w:val="000000" w:themeColor="text1"/>
          <w:sz w:val="20"/>
        </w:rPr>
        <w:t xml:space="preserve"> ust. </w:t>
      </w:r>
      <w:r w:rsidR="008B1B6A">
        <w:rPr>
          <w:rFonts w:ascii="Book Antiqua" w:hAnsi="Book Antiqua" w:cs="Arial"/>
          <w:color w:val="000000" w:themeColor="text1"/>
          <w:sz w:val="20"/>
        </w:rPr>
        <w:t>6</w:t>
      </w:r>
      <w:r w:rsidRPr="004F1054">
        <w:rPr>
          <w:rFonts w:ascii="Book Antiqua" w:hAnsi="Book Antiqua" w:cs="Arial"/>
          <w:color w:val="000000" w:themeColor="text1"/>
          <w:sz w:val="20"/>
        </w:rPr>
        <w:t xml:space="preserve"> </w:t>
      </w:r>
      <w:r w:rsidR="003E276C" w:rsidRPr="004F1054">
        <w:rPr>
          <w:rFonts w:ascii="Book Antiqua" w:hAnsi="Book Antiqua" w:cs="Arial"/>
          <w:color w:val="000000" w:themeColor="text1"/>
          <w:sz w:val="20"/>
        </w:rPr>
        <w:t>u</w:t>
      </w:r>
      <w:r w:rsidR="00A529AA" w:rsidRPr="004F1054">
        <w:rPr>
          <w:rFonts w:ascii="Book Antiqua" w:hAnsi="Book Antiqua" w:cs="Arial"/>
          <w:color w:val="000000" w:themeColor="text1"/>
          <w:sz w:val="20"/>
        </w:rPr>
        <w:t>mowy</w:t>
      </w:r>
      <w:r w:rsidRPr="004F1054">
        <w:rPr>
          <w:rFonts w:ascii="Book Antiqua" w:hAnsi="Book Antiqua" w:cs="Arial"/>
          <w:color w:val="000000" w:themeColor="text1"/>
          <w:sz w:val="20"/>
        </w:rPr>
        <w:t xml:space="preserve">, jak również w sytuacji gdy treść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zawiera odmienne postanowienia niż przewidziane w projekcie tej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w wersji przedłożonej do zaakceptowania Zamawiającemu, do którego nie wniósł zastrzeżeń. Niezgłoszenie pisemnego sprzeciwu w przedmiotowym terminie uważa się za akceptację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przez Zamawiającego.</w:t>
      </w:r>
    </w:p>
    <w:p w14:paraId="73583A55" w14:textId="77777777" w:rsidR="002B5860" w:rsidRPr="004F1054" w:rsidRDefault="002B5860" w:rsidP="00357851">
      <w:pPr>
        <w:numPr>
          <w:ilvl w:val="0"/>
          <w:numId w:val="19"/>
        </w:numPr>
        <w:tabs>
          <w:tab w:val="clear" w:pos="360"/>
          <w:tab w:val="num"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Wykonawca zobowiązany jest przedłożyć Zamawiającemu poświadczoną za zgodność z oryginałem kopię zawartej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której przedmiotem są dostawy lub usługi, w terminie 7 dni od dnia jej zawarcia, z wyłączeniem umów o podwykonawstwo o wartości mniejszej niż 0,5% wartości przedmiotowej </w:t>
      </w:r>
      <w:r w:rsidR="003E276C" w:rsidRPr="004F1054">
        <w:rPr>
          <w:rFonts w:ascii="Book Antiqua" w:hAnsi="Book Antiqua" w:cs="Arial"/>
          <w:color w:val="000000" w:themeColor="text1"/>
          <w:sz w:val="20"/>
        </w:rPr>
        <w:t>u</w:t>
      </w:r>
      <w:r w:rsidR="00A529AA" w:rsidRPr="004F1054">
        <w:rPr>
          <w:rFonts w:ascii="Book Antiqua" w:hAnsi="Book Antiqua" w:cs="Arial"/>
          <w:color w:val="000000" w:themeColor="text1"/>
          <w:sz w:val="20"/>
        </w:rPr>
        <w:t>mowy</w:t>
      </w:r>
      <w:r w:rsidRPr="004F1054">
        <w:rPr>
          <w:rFonts w:ascii="Book Antiqua" w:hAnsi="Book Antiqua" w:cs="Arial"/>
          <w:color w:val="000000" w:themeColor="text1"/>
          <w:sz w:val="20"/>
        </w:rPr>
        <w:t xml:space="preserve"> oraz umów o podwykonawstwo, których przedmiot został wskazany przez Zamawiającego w SIWZ. Wyłączenie, o którym mowa w zdaniu </w:t>
      </w:r>
      <w:r w:rsidRPr="004F1054">
        <w:rPr>
          <w:rFonts w:ascii="Book Antiqua" w:hAnsi="Book Antiqua" w:cs="Arial"/>
          <w:color w:val="000000" w:themeColor="text1"/>
          <w:sz w:val="20"/>
        </w:rPr>
        <w:lastRenderedPageBreak/>
        <w:t>pierwszym, nie dotyczy umów o podwykonawstwo o wartości większej niż 50 000,00 zł (słownie: pięćdziesiąt tysięcy złotych).</w:t>
      </w:r>
    </w:p>
    <w:p w14:paraId="3C3F0504" w14:textId="1D27C2F0" w:rsidR="002B5860" w:rsidRPr="004F1054" w:rsidRDefault="002B5860" w:rsidP="00357851">
      <w:pPr>
        <w:numPr>
          <w:ilvl w:val="0"/>
          <w:numId w:val="19"/>
        </w:numPr>
        <w:tabs>
          <w:tab w:val="clear" w:pos="360"/>
          <w:tab w:val="num"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W sytuacji, gdy termin zapłaty wynagrodzenia w </w:t>
      </w:r>
      <w:r w:rsidR="00A529AA" w:rsidRPr="004F1054">
        <w:rPr>
          <w:rFonts w:ascii="Book Antiqua" w:hAnsi="Book Antiqua" w:cs="Arial"/>
          <w:color w:val="000000" w:themeColor="text1"/>
          <w:sz w:val="20"/>
        </w:rPr>
        <w:t>umowie</w:t>
      </w:r>
      <w:r w:rsidRPr="004F1054">
        <w:rPr>
          <w:rFonts w:ascii="Book Antiqua" w:hAnsi="Book Antiqua" w:cs="Arial"/>
          <w:color w:val="000000" w:themeColor="text1"/>
          <w:sz w:val="20"/>
        </w:rPr>
        <w:t xml:space="preserve"> o podwykonawstwo, o której mowa w § </w:t>
      </w:r>
      <w:r w:rsidR="00FA2F1A" w:rsidRPr="004F1054">
        <w:rPr>
          <w:rFonts w:ascii="Book Antiqua" w:hAnsi="Book Antiqua" w:cs="Arial"/>
          <w:color w:val="000000" w:themeColor="text1"/>
          <w:sz w:val="20"/>
        </w:rPr>
        <w:t>6</w:t>
      </w:r>
      <w:r w:rsidRPr="004F1054">
        <w:rPr>
          <w:rFonts w:ascii="Book Antiqua" w:hAnsi="Book Antiqua" w:cs="Arial"/>
          <w:color w:val="000000" w:themeColor="text1"/>
          <w:sz w:val="20"/>
        </w:rPr>
        <w:t xml:space="preserve"> ust. </w:t>
      </w:r>
      <w:r w:rsidR="008B1B6A">
        <w:rPr>
          <w:rFonts w:ascii="Book Antiqua" w:hAnsi="Book Antiqua" w:cs="Arial"/>
          <w:color w:val="000000" w:themeColor="text1"/>
          <w:sz w:val="20"/>
        </w:rPr>
        <w:t>10</w:t>
      </w:r>
      <w:r w:rsidRPr="004F1054">
        <w:rPr>
          <w:rFonts w:ascii="Book Antiqua" w:hAnsi="Book Antiqua" w:cs="Arial"/>
          <w:color w:val="000000" w:themeColor="text1"/>
          <w:sz w:val="20"/>
        </w:rPr>
        <w:t xml:space="preserv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jest dłuższy niż 30 dni, Zamawiający informuje o tym Wykonawcę i wzywa go do doprowadzenia do zmiany tej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w niniejszym zakresie w terminie 7 dni od daty otrzymania pisma w tej sprawie. </w:t>
      </w:r>
    </w:p>
    <w:p w14:paraId="7EF08F21" w14:textId="77777777"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Wykonawca jest odpowiedzialny w szczególności za działania lub zaniechania podwykonawcy, dalszych podwykonawców, ich przedstawicieli lub pracowników, jak za własne działania lub zaniechania.</w:t>
      </w:r>
    </w:p>
    <w:p w14:paraId="0D66183E" w14:textId="384D6B60"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 xml:space="preserve">Postanowienia § </w:t>
      </w:r>
      <w:r w:rsidR="00FA2F1A" w:rsidRPr="004F1054">
        <w:rPr>
          <w:rFonts w:ascii="Book Antiqua" w:hAnsi="Book Antiqua" w:cs="Arial"/>
          <w:color w:val="000000" w:themeColor="text1"/>
          <w:sz w:val="20"/>
        </w:rPr>
        <w:t>6</w:t>
      </w:r>
      <w:r w:rsidRPr="004F1054">
        <w:rPr>
          <w:rFonts w:ascii="Book Antiqua" w:hAnsi="Book Antiqua" w:cs="Arial"/>
          <w:color w:val="000000" w:themeColor="text1"/>
          <w:sz w:val="20"/>
        </w:rPr>
        <w:t xml:space="preserve"> ust. </w:t>
      </w:r>
      <w:r w:rsidR="008B1B6A">
        <w:rPr>
          <w:rFonts w:ascii="Book Antiqua" w:hAnsi="Book Antiqua" w:cs="Arial"/>
          <w:color w:val="000000" w:themeColor="text1"/>
          <w:sz w:val="20"/>
        </w:rPr>
        <w:t>3</w:t>
      </w:r>
      <w:r w:rsidRPr="004F1054">
        <w:rPr>
          <w:rFonts w:ascii="Book Antiqua" w:hAnsi="Book Antiqua" w:cs="Arial"/>
          <w:color w:val="000000" w:themeColor="text1"/>
          <w:sz w:val="20"/>
        </w:rPr>
        <w:t>-</w:t>
      </w:r>
      <w:r w:rsidR="008B1B6A">
        <w:rPr>
          <w:rFonts w:ascii="Book Antiqua" w:hAnsi="Book Antiqua" w:cs="Arial"/>
          <w:color w:val="000000" w:themeColor="text1"/>
          <w:sz w:val="20"/>
        </w:rPr>
        <w:t>12</w:t>
      </w:r>
      <w:r w:rsidRPr="004F1054">
        <w:rPr>
          <w:rFonts w:ascii="Book Antiqua" w:hAnsi="Book Antiqua" w:cs="Arial"/>
          <w:color w:val="000000" w:themeColor="text1"/>
          <w:sz w:val="20"/>
        </w:rPr>
        <w:t xml:space="preserv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stosuje się odpowiednio do zmian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w:t>
      </w:r>
    </w:p>
    <w:p w14:paraId="0259F2C8" w14:textId="77777777"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 xml:space="preserve">Zamawiający dokonana bezpośredniej zapłaty wymagalnego wynagrodzenia przysługującego podwykonawcy lub dalszemu podwykonawcy, który zawarł zaakceptowaną przez Zamawiającego </w:t>
      </w:r>
      <w:r w:rsidR="00A529AA" w:rsidRPr="004F1054">
        <w:rPr>
          <w:rFonts w:ascii="Book Antiqua" w:hAnsi="Book Antiqua" w:cs="Arial"/>
          <w:color w:val="000000" w:themeColor="text1"/>
          <w:sz w:val="20"/>
        </w:rPr>
        <w:t>umowę</w:t>
      </w:r>
      <w:r w:rsidRPr="004F1054">
        <w:rPr>
          <w:rFonts w:ascii="Book Antiqua" w:hAnsi="Book Antiqua" w:cs="Arial"/>
          <w:color w:val="000000" w:themeColor="text1"/>
          <w:sz w:val="20"/>
        </w:rPr>
        <w:t xml:space="preserve"> o podwykonawstwo, której przedmiotem są roboty budowlane, lub który zawarł przedłożoną Zamawiającemu </w:t>
      </w:r>
      <w:r w:rsidR="00A529AA" w:rsidRPr="004F1054">
        <w:rPr>
          <w:rFonts w:ascii="Book Antiqua" w:hAnsi="Book Antiqua" w:cs="Arial"/>
          <w:color w:val="000000" w:themeColor="text1"/>
          <w:sz w:val="20"/>
        </w:rPr>
        <w:t>umowę</w:t>
      </w:r>
      <w:r w:rsidRPr="004F1054">
        <w:rPr>
          <w:rFonts w:ascii="Book Antiqua" w:hAnsi="Book Antiqua" w:cs="Arial"/>
          <w:color w:val="000000" w:themeColor="text1"/>
          <w:sz w:val="20"/>
        </w:rPr>
        <w:t xml:space="preserve"> o podwykonawstwo, której przedmiotem są dostawy lub usługi, w przypadku uchylenia się od obowiązku zapłaty odpowiednio przez Wykonawcę, podwykonawcę lub dalszego podwykonawcę zamówienia na roboty budowlane.</w:t>
      </w:r>
    </w:p>
    <w:p w14:paraId="1AE544BD" w14:textId="35002699"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 xml:space="preserve">Wynagrodzenie, o którym mowa w § </w:t>
      </w:r>
      <w:r w:rsidR="00FA2F1A" w:rsidRPr="004F1054">
        <w:rPr>
          <w:rFonts w:ascii="Book Antiqua" w:hAnsi="Book Antiqua" w:cs="Arial"/>
          <w:color w:val="000000" w:themeColor="text1"/>
          <w:sz w:val="20"/>
        </w:rPr>
        <w:t>6</w:t>
      </w:r>
      <w:r w:rsidRPr="004F1054">
        <w:rPr>
          <w:rFonts w:ascii="Book Antiqua" w:hAnsi="Book Antiqua" w:cs="Arial"/>
          <w:color w:val="000000" w:themeColor="text1"/>
          <w:sz w:val="20"/>
        </w:rPr>
        <w:t xml:space="preserve"> ust. </w:t>
      </w:r>
      <w:r w:rsidR="008B1B6A">
        <w:rPr>
          <w:rFonts w:ascii="Book Antiqua" w:hAnsi="Book Antiqua" w:cs="Arial"/>
          <w:color w:val="000000" w:themeColor="text1"/>
          <w:sz w:val="20"/>
        </w:rPr>
        <w:t>14</w:t>
      </w:r>
      <w:r w:rsidRPr="004F1054">
        <w:rPr>
          <w:rFonts w:ascii="Book Antiqua" w:hAnsi="Book Antiqua" w:cs="Arial"/>
          <w:color w:val="000000" w:themeColor="text1"/>
          <w:sz w:val="20"/>
        </w:rPr>
        <w:t xml:space="preserve">, dotyczy wyłącznie należności powstałych po zaakceptowaniu przez Zamawiającego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której przedmiotem są roboty budowlane, lub po przedłożeniu Zamawiającemu poświadczonej za zgodność z oryginałem kopii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której przedmiotem są dostawy lub usługi.</w:t>
      </w:r>
    </w:p>
    <w:p w14:paraId="2F94A58C" w14:textId="77777777"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Bezpośrednia zapłata obejmuje wyłącznie należne wynagrodzenie, bez odsetek należnych podwykonawcy lub dalszemu podwykonawcy.</w:t>
      </w:r>
    </w:p>
    <w:p w14:paraId="30A11380" w14:textId="5A08BF73"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 xml:space="preserve">Przed dokonaniem bezpośredniej zapłaty Zamawiający umożliwi Wykonawcy zgłoszenie pisemnych uwag dotyczących zasadności bezpośredniej zapłaty wynagrodzenia podwykonawcy lub dalszemu podwykonawcy, o których mowa w § </w:t>
      </w:r>
      <w:r w:rsidR="00FA2F1A" w:rsidRPr="004F1054">
        <w:rPr>
          <w:rFonts w:ascii="Book Antiqua" w:hAnsi="Book Antiqua" w:cs="Arial"/>
          <w:color w:val="000000" w:themeColor="text1"/>
          <w:sz w:val="20"/>
        </w:rPr>
        <w:t>6</w:t>
      </w:r>
      <w:r w:rsidRPr="004F1054">
        <w:rPr>
          <w:rFonts w:ascii="Book Antiqua" w:hAnsi="Book Antiqua" w:cs="Arial"/>
          <w:color w:val="000000" w:themeColor="text1"/>
          <w:sz w:val="20"/>
        </w:rPr>
        <w:t xml:space="preserve"> ust. 1</w:t>
      </w:r>
      <w:r w:rsidR="008B1B6A">
        <w:rPr>
          <w:rFonts w:ascii="Book Antiqua" w:hAnsi="Book Antiqua" w:cs="Arial"/>
          <w:color w:val="000000" w:themeColor="text1"/>
          <w:sz w:val="20"/>
        </w:rPr>
        <w:t>4</w:t>
      </w:r>
      <w:r w:rsidRPr="004F1054">
        <w:rPr>
          <w:rFonts w:ascii="Book Antiqua" w:hAnsi="Book Antiqua" w:cs="Arial"/>
          <w:color w:val="000000" w:themeColor="text1"/>
          <w:sz w:val="20"/>
        </w:rPr>
        <w:t>. Wykonawca zobowiązany jest zgłosić ewentualne uwagi w terminie 7 dni od dnia otrzymania od Zamawiającego informacji w tej sprawie.</w:t>
      </w:r>
    </w:p>
    <w:p w14:paraId="7E5D2369" w14:textId="12C37A91"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 xml:space="preserve">W przypadku zgłoszenia uwag przez Wykonawcę, o których mowa w § </w:t>
      </w:r>
      <w:r w:rsidR="00FA2F1A" w:rsidRPr="004F1054">
        <w:rPr>
          <w:rFonts w:ascii="Book Antiqua" w:hAnsi="Book Antiqua" w:cs="Arial"/>
          <w:color w:val="000000" w:themeColor="text1"/>
          <w:sz w:val="20"/>
        </w:rPr>
        <w:t>6</w:t>
      </w:r>
      <w:r w:rsidRPr="004F1054">
        <w:rPr>
          <w:rFonts w:ascii="Book Antiqua" w:hAnsi="Book Antiqua" w:cs="Arial"/>
          <w:color w:val="000000" w:themeColor="text1"/>
          <w:sz w:val="20"/>
        </w:rPr>
        <w:t xml:space="preserve"> ust. 1</w:t>
      </w:r>
      <w:r w:rsidR="008B1B6A">
        <w:rPr>
          <w:rFonts w:ascii="Book Antiqua" w:hAnsi="Book Antiqua" w:cs="Arial"/>
          <w:color w:val="000000" w:themeColor="text1"/>
          <w:sz w:val="20"/>
        </w:rPr>
        <w:t>7</w:t>
      </w:r>
      <w:r w:rsidRPr="004F1054">
        <w:rPr>
          <w:rFonts w:ascii="Book Antiqua" w:hAnsi="Book Antiqua" w:cs="Arial"/>
          <w:color w:val="000000" w:themeColor="text1"/>
          <w:sz w:val="20"/>
        </w:rPr>
        <w:t xml:space="preserve">, w terminie wskazanym przez Zamawiającego, Zamawiający w zależności od sytuacji: </w:t>
      </w:r>
    </w:p>
    <w:p w14:paraId="562471FF" w14:textId="77777777" w:rsidR="002B5860" w:rsidRPr="004F1054" w:rsidRDefault="002B5860" w:rsidP="00357851">
      <w:pPr>
        <w:numPr>
          <w:ilvl w:val="1"/>
          <w:numId w:val="24"/>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nie dokonuje bezpośredniej zapłaty wynagrodzenia podwykonawcy lub dalszemu podwykonawcy, jeżeli Wykonawca wykaże niezasadność takiej zapłaty,</w:t>
      </w:r>
    </w:p>
    <w:p w14:paraId="4F363168" w14:textId="77777777" w:rsidR="002B5860" w:rsidRPr="004F1054" w:rsidRDefault="002B5860" w:rsidP="00357851">
      <w:pPr>
        <w:numPr>
          <w:ilvl w:val="1"/>
          <w:numId w:val="24"/>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D124097" w14:textId="77777777" w:rsidR="002B5860" w:rsidRPr="004F1054" w:rsidRDefault="002B5860" w:rsidP="00357851">
      <w:pPr>
        <w:numPr>
          <w:ilvl w:val="1"/>
          <w:numId w:val="24"/>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dokona bezpośredniej zapłaty wynagrodzenia podwykonawcy lub dalszemu podwykonawcy, jeżeli podwykonawca lub dalszy podwykonawca wykaże zasadność takiej zapłaty.</w:t>
      </w:r>
    </w:p>
    <w:p w14:paraId="1A1C74FF" w14:textId="24D19137"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 xml:space="preserve">Zamawiający dokonana bezpośredniej płatności na rzecz podwykonawcy lub dalszego podwykonawcy w terminie 30 dni od dnia otrzymania uwag Wykonawcy, o których mowa w § </w:t>
      </w:r>
      <w:r w:rsidR="00FA2F1A" w:rsidRPr="004F1054">
        <w:rPr>
          <w:rFonts w:ascii="Book Antiqua" w:hAnsi="Book Antiqua" w:cs="Arial"/>
          <w:color w:val="000000" w:themeColor="text1"/>
          <w:sz w:val="20"/>
        </w:rPr>
        <w:t>6</w:t>
      </w:r>
      <w:r w:rsidR="00CC04A9" w:rsidRPr="004F1054">
        <w:rPr>
          <w:rFonts w:ascii="Book Antiqua" w:hAnsi="Book Antiqua" w:cs="Arial"/>
          <w:color w:val="000000" w:themeColor="text1"/>
          <w:sz w:val="20"/>
        </w:rPr>
        <w:t xml:space="preserve"> </w:t>
      </w:r>
      <w:r w:rsidRPr="004F1054">
        <w:rPr>
          <w:rFonts w:ascii="Book Antiqua" w:hAnsi="Book Antiqua" w:cs="Arial"/>
          <w:color w:val="000000" w:themeColor="text1"/>
          <w:sz w:val="20"/>
        </w:rPr>
        <w:t>ust. 1</w:t>
      </w:r>
      <w:r w:rsidR="008B1B6A">
        <w:rPr>
          <w:rFonts w:ascii="Book Antiqua" w:hAnsi="Book Antiqua" w:cs="Arial"/>
          <w:color w:val="000000" w:themeColor="text1"/>
          <w:sz w:val="20"/>
        </w:rPr>
        <w:t>7</w:t>
      </w:r>
      <w:r w:rsidRPr="004F1054">
        <w:rPr>
          <w:rFonts w:ascii="Book Antiqua" w:hAnsi="Book Antiqua" w:cs="Arial"/>
          <w:color w:val="000000" w:themeColor="text1"/>
          <w:sz w:val="20"/>
        </w:rPr>
        <w:t xml:space="preserve"> lub od dnia w którym upłynął 7 - dniowy termin ich zgłoszenia. </w:t>
      </w:r>
    </w:p>
    <w:p w14:paraId="1B91A5D4" w14:textId="77777777"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W przypadku dokonania bezpośredniej zapłaty podwykonawcy lub dalszemu podwykonawcy, Zamawiający potrąca kwotę wypłaconego wynagrodzenia z wynagrodzenia należnego Wykonawcy.</w:t>
      </w:r>
    </w:p>
    <w:p w14:paraId="5BB01388" w14:textId="77777777"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Konieczność wielokrotnego dokonywania bezpośredniej zapłaty podwykonawcy lub dalszemu podwykonawcy lub konieczność dokonania bezpośrednich zapłat na sumę większą niż 5 % wartości wynagrodzenia</w:t>
      </w:r>
      <w:r w:rsidR="00CC04A9" w:rsidRPr="004F1054">
        <w:rPr>
          <w:rFonts w:ascii="Book Antiqua" w:hAnsi="Book Antiqua" w:cs="Arial"/>
          <w:color w:val="000000" w:themeColor="text1"/>
          <w:sz w:val="20"/>
        </w:rPr>
        <w:t xml:space="preserve"> brutto</w:t>
      </w:r>
      <w:r w:rsidRPr="004F1054">
        <w:rPr>
          <w:rFonts w:ascii="Book Antiqua" w:hAnsi="Book Antiqua" w:cs="Arial"/>
          <w:color w:val="000000" w:themeColor="text1"/>
          <w:sz w:val="20"/>
        </w:rPr>
        <w:t xml:space="preserve"> Wykonawcy, określonego w § </w:t>
      </w:r>
      <w:r w:rsidR="00FA2F1A" w:rsidRPr="004F1054">
        <w:rPr>
          <w:rFonts w:ascii="Book Antiqua" w:hAnsi="Book Antiqua" w:cs="Arial"/>
          <w:color w:val="000000" w:themeColor="text1"/>
          <w:sz w:val="20"/>
        </w:rPr>
        <w:t>5</w:t>
      </w:r>
      <w:r w:rsidRPr="004F1054">
        <w:rPr>
          <w:rFonts w:ascii="Book Antiqua" w:hAnsi="Book Antiqua" w:cs="Arial"/>
          <w:color w:val="000000" w:themeColor="text1"/>
          <w:sz w:val="20"/>
        </w:rPr>
        <w:t xml:space="preserve"> ust. 1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stanowi podstawę do odstąpienia od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z przyczyn leżących po stronie Wykonawcy. </w:t>
      </w:r>
    </w:p>
    <w:p w14:paraId="111F151A" w14:textId="77777777" w:rsidR="002B5860" w:rsidRPr="004F1054" w:rsidRDefault="002B5860" w:rsidP="00357851">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lastRenderedPageBreak/>
        <w:t xml:space="preserve">Opóźnienia w realizacji przedmiotu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wynikające z braku podwykonawcy lub dalszego podwykonawcy będą traktowane jako opóźnienia wynikające z p</w:t>
      </w:r>
      <w:r w:rsidR="00CC04A9" w:rsidRPr="004F1054">
        <w:rPr>
          <w:rFonts w:ascii="Book Antiqua" w:hAnsi="Book Antiqua" w:cs="Arial"/>
          <w:color w:val="000000" w:themeColor="text1"/>
          <w:sz w:val="20"/>
        </w:rPr>
        <w:t xml:space="preserve">rzyczyn zależnych od Wykonawcy </w:t>
      </w:r>
      <w:r w:rsidRPr="004F1054">
        <w:rPr>
          <w:rFonts w:ascii="Book Antiqua" w:hAnsi="Book Antiqua" w:cs="Arial"/>
          <w:color w:val="000000" w:themeColor="text1"/>
          <w:sz w:val="20"/>
        </w:rPr>
        <w:t xml:space="preserve">i nie mogą stanowić podstawy do zmiany terminu zakończenia robót lub przedmiotu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w:t>
      </w:r>
    </w:p>
    <w:p w14:paraId="2D99D6F2" w14:textId="3B7C6BA9" w:rsidR="00A95AA2" w:rsidRPr="004F1054" w:rsidRDefault="002B5860" w:rsidP="00CD79A8">
      <w:pPr>
        <w:numPr>
          <w:ilvl w:val="0"/>
          <w:numId w:val="19"/>
        </w:numPr>
        <w:tabs>
          <w:tab w:val="clear" w:pos="360"/>
          <w:tab w:val="num" w:pos="426"/>
        </w:tabs>
        <w:spacing w:before="120" w:after="120" w:line="240" w:lineRule="auto"/>
        <w:ind w:left="426" w:hanging="568"/>
        <w:rPr>
          <w:rFonts w:ascii="Book Antiqua" w:hAnsi="Book Antiqua" w:cs="Arial"/>
          <w:color w:val="000000" w:themeColor="text1"/>
          <w:sz w:val="20"/>
        </w:rPr>
      </w:pPr>
      <w:r w:rsidRPr="004F1054">
        <w:rPr>
          <w:rFonts w:ascii="Book Antiqua" w:hAnsi="Book Antiqua" w:cs="Arial"/>
          <w:color w:val="000000" w:themeColor="text1"/>
          <w:sz w:val="20"/>
        </w:rPr>
        <w:t>W przypadku zmiany albo rezygnacji z podwykonawcy – podmiotu, na którego zasoby Wykonawca powoływał się w celu wykazania spełnienia warunku udziału</w:t>
      </w:r>
      <w:r w:rsidR="00F42C61" w:rsidRPr="004F1054">
        <w:rPr>
          <w:rFonts w:ascii="Book Antiqua" w:hAnsi="Book Antiqua" w:cs="Arial"/>
          <w:color w:val="000000" w:themeColor="text1"/>
          <w:sz w:val="20"/>
        </w:rPr>
        <w:t xml:space="preserve"> w postępowaniu, o którym mowa </w:t>
      </w:r>
      <w:r w:rsidRPr="004F1054">
        <w:rPr>
          <w:rFonts w:ascii="Book Antiqua" w:hAnsi="Book Antiqua" w:cs="Arial"/>
          <w:color w:val="000000" w:themeColor="text1"/>
          <w:sz w:val="20"/>
        </w:rPr>
        <w:t>w art. 22 ust. 1 ustawy Prawo zamówień publicznych,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SIWZ.</w:t>
      </w:r>
    </w:p>
    <w:p w14:paraId="2F3B15D3" w14:textId="08C11AEB" w:rsidR="00A95AA2" w:rsidRPr="004F1054" w:rsidRDefault="00A95AA2" w:rsidP="00A95AA2">
      <w:pPr>
        <w:tabs>
          <w:tab w:val="left" w:pos="426"/>
        </w:tabs>
        <w:spacing w:before="120" w:after="120" w:line="240" w:lineRule="auto"/>
        <w:rPr>
          <w:rFonts w:ascii="Book Antiqua" w:hAnsi="Book Antiqua" w:cs="Arial"/>
          <w:color w:val="000000" w:themeColor="text1"/>
          <w:sz w:val="20"/>
        </w:rPr>
      </w:pPr>
    </w:p>
    <w:p w14:paraId="6E3B1366" w14:textId="4C7BCEC6" w:rsidR="00611C54" w:rsidRPr="00B45AC1" w:rsidRDefault="00C8531F" w:rsidP="000967D3">
      <w:pPr>
        <w:pStyle w:val="Tekstpodstawowy"/>
        <w:tabs>
          <w:tab w:val="left" w:pos="426"/>
        </w:tabs>
        <w:spacing w:before="120"/>
        <w:jc w:val="center"/>
        <w:rPr>
          <w:rFonts w:ascii="Book Antiqua" w:hAnsi="Book Antiqua" w:cs="Arial"/>
          <w:b/>
          <w:bCs/>
          <w:color w:val="000000" w:themeColor="text1"/>
          <w:sz w:val="20"/>
          <w:szCs w:val="22"/>
        </w:rPr>
      </w:pPr>
      <w:r w:rsidRPr="004F1054">
        <w:rPr>
          <w:rFonts w:ascii="Book Antiqua" w:hAnsi="Book Antiqua" w:cs="Arial"/>
          <w:b/>
          <w:bCs/>
          <w:color w:val="000000" w:themeColor="text1"/>
          <w:sz w:val="20"/>
          <w:szCs w:val="22"/>
        </w:rPr>
        <w:t xml:space="preserve">§ </w:t>
      </w:r>
      <w:r w:rsidR="00186ECF" w:rsidRPr="00B45AC1">
        <w:rPr>
          <w:rFonts w:ascii="Book Antiqua" w:hAnsi="Book Antiqua" w:cs="Arial"/>
          <w:b/>
          <w:bCs/>
          <w:color w:val="000000" w:themeColor="text1"/>
          <w:sz w:val="20"/>
          <w:szCs w:val="22"/>
        </w:rPr>
        <w:t>7</w:t>
      </w:r>
      <w:r w:rsidR="000967D3" w:rsidRPr="00B45AC1">
        <w:rPr>
          <w:rFonts w:ascii="Book Antiqua" w:hAnsi="Book Antiqua" w:cs="Arial"/>
          <w:b/>
          <w:bCs/>
          <w:color w:val="000000" w:themeColor="text1"/>
          <w:sz w:val="20"/>
          <w:szCs w:val="22"/>
        </w:rPr>
        <w:t xml:space="preserve"> </w:t>
      </w:r>
      <w:r w:rsidR="00611C54" w:rsidRPr="00B45AC1">
        <w:rPr>
          <w:rFonts w:ascii="Book Antiqua" w:hAnsi="Book Antiqua" w:cs="Arial"/>
          <w:b/>
          <w:bCs/>
          <w:color w:val="000000" w:themeColor="text1"/>
          <w:sz w:val="20"/>
          <w:szCs w:val="22"/>
        </w:rPr>
        <w:t>[Odbiory]</w:t>
      </w:r>
    </w:p>
    <w:p w14:paraId="7C827265" w14:textId="36B213DE" w:rsidR="00C8531F" w:rsidRPr="004F1054" w:rsidRDefault="00C8531F" w:rsidP="00706006">
      <w:pPr>
        <w:pStyle w:val="Akapitzlist"/>
        <w:numPr>
          <w:ilvl w:val="0"/>
          <w:numId w:val="41"/>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hAnsi="Book Antiqua" w:cs="Arial"/>
          <w:color w:val="000000" w:themeColor="text1"/>
          <w:sz w:val="20"/>
        </w:rPr>
        <w:t>Odbiory częściowe oraz odbiór końcowy robót dokonywany będzie przez Wykonawcę oraz przedstawicieli Zamawiającego na podstawie pisemnego zgłoszenia Zamawiającemu, w ciągu 7 dni od daty zgłoszenia.</w:t>
      </w:r>
    </w:p>
    <w:p w14:paraId="68B0FEAB" w14:textId="0377E21C" w:rsidR="00732B06" w:rsidRPr="004F1054" w:rsidRDefault="00732B06" w:rsidP="00A95AA2">
      <w:pPr>
        <w:pStyle w:val="Akapitzlist"/>
        <w:numPr>
          <w:ilvl w:val="0"/>
          <w:numId w:val="41"/>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Obiorom częściowym podlegać będą</w:t>
      </w:r>
      <w:r w:rsidR="00A95AA2" w:rsidRPr="004F1054">
        <w:rPr>
          <w:rFonts w:ascii="Book Antiqua" w:eastAsiaTheme="minorHAnsi" w:hAnsi="Book Antiqua" w:cs="Arial"/>
          <w:color w:val="000000" w:themeColor="text1"/>
          <w:sz w:val="20"/>
        </w:rPr>
        <w:t xml:space="preserve"> poszczególne etapy</w:t>
      </w:r>
      <w:r w:rsidR="001042A4" w:rsidRPr="004F1054">
        <w:rPr>
          <w:rFonts w:ascii="Book Antiqua" w:eastAsiaTheme="minorHAnsi" w:hAnsi="Book Antiqua" w:cs="Arial"/>
          <w:color w:val="000000" w:themeColor="text1"/>
          <w:sz w:val="20"/>
        </w:rPr>
        <w:t xml:space="preserve">, </w:t>
      </w:r>
      <w:r w:rsidR="00A95AA2" w:rsidRPr="004F1054">
        <w:rPr>
          <w:rFonts w:ascii="Book Antiqua" w:eastAsiaTheme="minorHAnsi" w:hAnsi="Book Antiqua" w:cs="Arial"/>
          <w:color w:val="000000" w:themeColor="text1"/>
          <w:sz w:val="20"/>
        </w:rPr>
        <w:t>uzgodni</w:t>
      </w:r>
      <w:r w:rsidR="001042A4" w:rsidRPr="004F1054">
        <w:rPr>
          <w:rFonts w:ascii="Book Antiqua" w:eastAsiaTheme="minorHAnsi" w:hAnsi="Book Antiqua" w:cs="Arial"/>
          <w:color w:val="000000" w:themeColor="text1"/>
          <w:sz w:val="20"/>
        </w:rPr>
        <w:t>one</w:t>
      </w:r>
      <w:r w:rsidR="00A95AA2" w:rsidRPr="004F1054">
        <w:rPr>
          <w:rFonts w:ascii="Book Antiqua" w:eastAsiaTheme="minorHAnsi" w:hAnsi="Book Antiqua" w:cs="Arial"/>
          <w:color w:val="000000" w:themeColor="text1"/>
          <w:sz w:val="20"/>
        </w:rPr>
        <w:t xml:space="preserve"> na podstawie harmonogramu prac Wykonawcy i zatwierdzone przez </w:t>
      </w:r>
      <w:proofErr w:type="spellStart"/>
      <w:r w:rsidR="00A95AA2" w:rsidRPr="004F1054">
        <w:rPr>
          <w:rFonts w:ascii="Book Antiqua" w:eastAsiaTheme="minorHAnsi" w:hAnsi="Book Antiqua" w:cs="Arial"/>
          <w:color w:val="000000" w:themeColor="text1"/>
          <w:sz w:val="20"/>
        </w:rPr>
        <w:t>Zamawiajacego</w:t>
      </w:r>
      <w:proofErr w:type="spellEnd"/>
      <w:r w:rsidR="00A95AA2" w:rsidRPr="004F1054">
        <w:rPr>
          <w:rFonts w:ascii="Book Antiqua" w:eastAsiaTheme="minorHAnsi" w:hAnsi="Book Antiqua" w:cs="Arial"/>
          <w:color w:val="000000" w:themeColor="text1"/>
          <w:sz w:val="20"/>
        </w:rPr>
        <w:t>.</w:t>
      </w:r>
    </w:p>
    <w:p w14:paraId="3E4E52DB" w14:textId="0E14B420" w:rsidR="00C8531F" w:rsidRPr="004F1054" w:rsidRDefault="00C8531F" w:rsidP="00706006">
      <w:pPr>
        <w:pStyle w:val="Akapitzlist"/>
        <w:numPr>
          <w:ilvl w:val="0"/>
          <w:numId w:val="41"/>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 xml:space="preserve">Podstawą skutecznego zgłoszenia gotowości do odbiorów częściowych oraz końcowego jest faktyczne wykonanie prac zgodnie z postanowieniami niniejszej </w:t>
      </w:r>
      <w:r w:rsidR="00A529AA" w:rsidRPr="004F1054">
        <w:rPr>
          <w:rFonts w:ascii="Book Antiqua" w:eastAsiaTheme="minorHAnsi" w:hAnsi="Book Antiqua" w:cs="Arial"/>
          <w:color w:val="000000" w:themeColor="text1"/>
          <w:sz w:val="20"/>
        </w:rPr>
        <w:t>umowy</w:t>
      </w:r>
      <w:r w:rsidRPr="004F1054">
        <w:rPr>
          <w:rFonts w:ascii="Book Antiqua" w:eastAsiaTheme="minorHAnsi" w:hAnsi="Book Antiqua" w:cs="Arial"/>
          <w:color w:val="000000" w:themeColor="text1"/>
          <w:sz w:val="20"/>
        </w:rPr>
        <w:t xml:space="preserve"> oraz pisemne zgłoszenie Zamawiającemu tego faktu. W protokole zostanie wyszczególniona kwota wraz z rozliczeniem należna </w:t>
      </w:r>
      <w:r w:rsidR="00CC04A9" w:rsidRPr="004F1054">
        <w:rPr>
          <w:rFonts w:ascii="Book Antiqua" w:eastAsiaTheme="minorHAnsi" w:hAnsi="Book Antiqua" w:cs="Arial"/>
          <w:color w:val="000000" w:themeColor="text1"/>
          <w:sz w:val="20"/>
        </w:rPr>
        <w:t>podwykonawcom i dalszym podwykonawcom.</w:t>
      </w:r>
    </w:p>
    <w:p w14:paraId="2C770EBD" w14:textId="77777777" w:rsidR="00C8531F" w:rsidRPr="004F1054" w:rsidRDefault="00C8531F" w:rsidP="00706006">
      <w:pPr>
        <w:pStyle w:val="Akapitzlist"/>
        <w:numPr>
          <w:ilvl w:val="0"/>
          <w:numId w:val="41"/>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hAnsi="Book Antiqua" w:cs="Arial"/>
          <w:bCs/>
          <w:color w:val="000000" w:themeColor="text1"/>
          <w:sz w:val="20"/>
        </w:rPr>
        <w:t xml:space="preserve">Wykonawca zobowiązany jest do przedstawiania Zamawiającemu protokołów odbiorów częściowych i końcowego podpisanych pomiędzy Wykonawcą, podwykonawcami i dalszymi podwykonawcami. W przypadku jeśli w tych protokołach zawarte będą zastrzeżenia lub uwagi, Wykonawca zobligowany będzie do przedstawienia dokumentu potwierdzającego ich  faktyczne usunięcie. </w:t>
      </w:r>
      <w:r w:rsidRPr="004F1054">
        <w:rPr>
          <w:rFonts w:ascii="Book Antiqua" w:hAnsi="Book Antiqua" w:cs="Arial"/>
          <w:color w:val="000000" w:themeColor="text1"/>
          <w:sz w:val="20"/>
        </w:rPr>
        <w:t xml:space="preserve">Protokół odbioru częściowego oraz końcowego stanowić będzie podstawę do rozliczenia przedmiotu </w:t>
      </w:r>
      <w:r w:rsidR="00A529AA" w:rsidRPr="004F1054">
        <w:rPr>
          <w:rFonts w:ascii="Book Antiqua" w:hAnsi="Book Antiqua" w:cs="Arial"/>
          <w:color w:val="000000" w:themeColor="text1"/>
          <w:sz w:val="20"/>
        </w:rPr>
        <w:t>umowy</w:t>
      </w:r>
      <w:r w:rsidR="00611C54" w:rsidRPr="004F1054">
        <w:rPr>
          <w:rFonts w:ascii="Book Antiqua" w:hAnsi="Book Antiqua" w:cs="Arial"/>
          <w:color w:val="000000" w:themeColor="text1"/>
          <w:sz w:val="20"/>
        </w:rPr>
        <w:t>.</w:t>
      </w:r>
    </w:p>
    <w:p w14:paraId="552828C9" w14:textId="77777777" w:rsidR="00C8531F" w:rsidRPr="004F1054" w:rsidRDefault="00C8531F" w:rsidP="00706006">
      <w:pPr>
        <w:pStyle w:val="Akapitzlist"/>
        <w:numPr>
          <w:ilvl w:val="0"/>
          <w:numId w:val="41"/>
        </w:numPr>
        <w:tabs>
          <w:tab w:val="left"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O terminie odbioru Wykonawca ma obowiązek poinformowania </w:t>
      </w:r>
      <w:r w:rsidR="00CC04A9" w:rsidRPr="004F1054">
        <w:rPr>
          <w:rFonts w:ascii="Book Antiqua" w:hAnsi="Book Antiqua" w:cs="Arial"/>
          <w:color w:val="000000" w:themeColor="text1"/>
          <w:sz w:val="20"/>
        </w:rPr>
        <w:t>p</w:t>
      </w:r>
      <w:r w:rsidRPr="004F1054">
        <w:rPr>
          <w:rFonts w:ascii="Book Antiqua" w:hAnsi="Book Antiqua" w:cs="Arial"/>
          <w:color w:val="000000" w:themeColor="text1"/>
          <w:sz w:val="20"/>
        </w:rPr>
        <w:t xml:space="preserve">odwykonawców, przy udziale których wykonał przedmiot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w:t>
      </w:r>
    </w:p>
    <w:p w14:paraId="3567010F" w14:textId="77777777" w:rsidR="00C8531F" w:rsidRPr="004F1054" w:rsidRDefault="00C8531F" w:rsidP="00706006">
      <w:pPr>
        <w:pStyle w:val="Akapitzlist"/>
        <w:numPr>
          <w:ilvl w:val="0"/>
          <w:numId w:val="41"/>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 xml:space="preserve">Żadne potwierdzenie zawarte w jakimkolwiek protokole odbioru nie zwalnia Wykonawcy z jakiegokolwiek jego zobowiązania wynikającego z </w:t>
      </w:r>
      <w:r w:rsidR="00A529AA" w:rsidRPr="004F1054">
        <w:rPr>
          <w:rFonts w:ascii="Book Antiqua" w:eastAsiaTheme="minorHAnsi" w:hAnsi="Book Antiqua" w:cs="Arial"/>
          <w:color w:val="000000" w:themeColor="text1"/>
          <w:sz w:val="20"/>
        </w:rPr>
        <w:t>umowy</w:t>
      </w:r>
      <w:r w:rsidRPr="004F1054">
        <w:rPr>
          <w:rFonts w:ascii="Book Antiqua" w:eastAsiaTheme="minorHAnsi" w:hAnsi="Book Antiqua" w:cs="Arial"/>
          <w:color w:val="000000" w:themeColor="text1"/>
          <w:sz w:val="20"/>
        </w:rPr>
        <w:t>.</w:t>
      </w:r>
    </w:p>
    <w:p w14:paraId="7AFCEF9C" w14:textId="32632CA7" w:rsidR="00B45AC1" w:rsidRPr="00B45AC1" w:rsidRDefault="00C8531F" w:rsidP="00B45AC1">
      <w:pPr>
        <w:pStyle w:val="Akapitzlist"/>
        <w:numPr>
          <w:ilvl w:val="0"/>
          <w:numId w:val="41"/>
        </w:numPr>
        <w:tabs>
          <w:tab w:val="left" w:pos="426"/>
          <w:tab w:val="left" w:pos="17608"/>
          <w:tab w:val="left" w:pos="22853"/>
        </w:tabs>
        <w:spacing w:before="120" w:after="120" w:line="240" w:lineRule="auto"/>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 xml:space="preserve">Przed przystąpieniem do odbioru końcowego prac, Wykonawca zobowiązany jest przedłożyć Zamawiającemu </w:t>
      </w:r>
      <w:r w:rsidR="00785C31" w:rsidRPr="004F1054">
        <w:rPr>
          <w:rFonts w:ascii="Book Antiqua" w:eastAsiaTheme="minorHAnsi" w:hAnsi="Book Antiqua" w:cs="Arial"/>
          <w:color w:val="000000" w:themeColor="text1"/>
          <w:sz w:val="20"/>
        </w:rPr>
        <w:t xml:space="preserve">wszelkie niezbędne </w:t>
      </w:r>
      <w:r w:rsidRPr="004F1054">
        <w:rPr>
          <w:rFonts w:ascii="Book Antiqua" w:eastAsiaTheme="minorHAnsi" w:hAnsi="Book Antiqua" w:cs="Arial"/>
          <w:color w:val="000000" w:themeColor="text1"/>
          <w:sz w:val="20"/>
        </w:rPr>
        <w:t>dokumenty</w:t>
      </w:r>
      <w:r w:rsidR="00785C31" w:rsidRPr="004F1054">
        <w:rPr>
          <w:rFonts w:ascii="Book Antiqua" w:eastAsiaTheme="minorHAnsi" w:hAnsi="Book Antiqua" w:cs="Arial"/>
          <w:color w:val="000000" w:themeColor="text1"/>
          <w:sz w:val="20"/>
        </w:rPr>
        <w:t xml:space="preserve"> do dokonania odbioru</w:t>
      </w:r>
      <w:r w:rsidR="00B034D7" w:rsidRPr="004F1054">
        <w:rPr>
          <w:rFonts w:ascii="Book Antiqua" w:eastAsiaTheme="minorHAnsi" w:hAnsi="Book Antiqua" w:cs="Arial"/>
          <w:color w:val="000000" w:themeColor="text1"/>
          <w:sz w:val="20"/>
        </w:rPr>
        <w:t>, w tym także pozwolenie na użytkowanie obiektu</w:t>
      </w:r>
      <w:r w:rsidRPr="004F1054">
        <w:rPr>
          <w:rFonts w:ascii="Book Antiqua" w:eastAsiaTheme="minorHAnsi" w:hAnsi="Book Antiqua" w:cs="Arial"/>
          <w:color w:val="000000" w:themeColor="text1"/>
          <w:sz w:val="20"/>
        </w:rPr>
        <w:t>.</w:t>
      </w:r>
      <w:r w:rsidR="00B45AC1" w:rsidRPr="00B45AC1">
        <w:t xml:space="preserve"> </w:t>
      </w:r>
      <w:r w:rsidR="00B45AC1" w:rsidRPr="00B45AC1">
        <w:rPr>
          <w:rFonts w:ascii="Book Antiqua" w:eastAsiaTheme="minorHAnsi" w:hAnsi="Book Antiqua" w:cs="Arial"/>
          <w:color w:val="000000" w:themeColor="text1"/>
          <w:sz w:val="20"/>
        </w:rPr>
        <w:t>Razem z wnioskiem o dokonanie odbioru końcowego robót Wykonawca przekaże Zamawiającemu komplet dokumentów dla każdego zadania osobno - operat kolaudacyjny pozwalający na ocenę prawidłowego wykonania przedmiotu umowy. W skład operatu w szczególności wchodzą:</w:t>
      </w:r>
    </w:p>
    <w:p w14:paraId="548124F6" w14:textId="77777777" w:rsidR="00B45AC1" w:rsidRPr="00B45AC1" w:rsidRDefault="00B45AC1" w:rsidP="00B45AC1">
      <w:pPr>
        <w:pStyle w:val="Akapitzlist"/>
        <w:tabs>
          <w:tab w:val="left" w:pos="426"/>
          <w:tab w:val="left" w:pos="17608"/>
          <w:tab w:val="left" w:pos="22853"/>
        </w:tabs>
        <w:spacing w:before="120" w:after="120" w:line="240" w:lineRule="auto"/>
        <w:ind w:left="360"/>
        <w:rPr>
          <w:rFonts w:ascii="Book Antiqua" w:eastAsiaTheme="minorHAnsi" w:hAnsi="Book Antiqua" w:cs="Arial"/>
          <w:color w:val="000000" w:themeColor="text1"/>
          <w:sz w:val="20"/>
        </w:rPr>
      </w:pPr>
      <w:r w:rsidRPr="00B45AC1">
        <w:rPr>
          <w:rFonts w:ascii="Book Antiqua" w:eastAsiaTheme="minorHAnsi" w:hAnsi="Book Antiqua" w:cs="Arial"/>
          <w:color w:val="000000" w:themeColor="text1"/>
          <w:sz w:val="20"/>
        </w:rPr>
        <w:t xml:space="preserve">1) dokumentacja powykonawcza ze wszystkimi zmianami dokonywanymi w toku robót potwierdzona przez kierownika budowy; </w:t>
      </w:r>
    </w:p>
    <w:p w14:paraId="7973E3C8" w14:textId="77777777" w:rsidR="00B45AC1" w:rsidRPr="00B45AC1" w:rsidRDefault="00B45AC1" w:rsidP="00B45AC1">
      <w:pPr>
        <w:pStyle w:val="Akapitzlist"/>
        <w:tabs>
          <w:tab w:val="left" w:pos="426"/>
          <w:tab w:val="left" w:pos="17608"/>
          <w:tab w:val="left" w:pos="22853"/>
        </w:tabs>
        <w:spacing w:before="120" w:after="120" w:line="240" w:lineRule="auto"/>
        <w:ind w:left="360"/>
        <w:rPr>
          <w:rFonts w:ascii="Book Antiqua" w:eastAsiaTheme="minorHAnsi" w:hAnsi="Book Antiqua" w:cs="Arial"/>
          <w:color w:val="000000" w:themeColor="text1"/>
          <w:sz w:val="20"/>
        </w:rPr>
      </w:pPr>
      <w:r w:rsidRPr="00B45AC1">
        <w:rPr>
          <w:rFonts w:ascii="Book Antiqua" w:eastAsiaTheme="minorHAnsi" w:hAnsi="Book Antiqua" w:cs="Arial"/>
          <w:color w:val="000000" w:themeColor="text1"/>
          <w:sz w:val="20"/>
        </w:rPr>
        <w:t xml:space="preserve">2) wymagane zgodnie z prawem budowlanym oświadczenia kierownika budowy; </w:t>
      </w:r>
    </w:p>
    <w:p w14:paraId="6DF65781" w14:textId="77777777" w:rsidR="00B45AC1" w:rsidRPr="00B45AC1" w:rsidRDefault="00B45AC1" w:rsidP="00B45AC1">
      <w:pPr>
        <w:pStyle w:val="Akapitzlist"/>
        <w:tabs>
          <w:tab w:val="left" w:pos="426"/>
          <w:tab w:val="left" w:pos="17608"/>
          <w:tab w:val="left" w:pos="22853"/>
        </w:tabs>
        <w:spacing w:before="120" w:after="120" w:line="240" w:lineRule="auto"/>
        <w:ind w:left="360"/>
        <w:rPr>
          <w:rFonts w:ascii="Book Antiqua" w:eastAsiaTheme="minorHAnsi" w:hAnsi="Book Antiqua" w:cs="Arial"/>
          <w:color w:val="000000" w:themeColor="text1"/>
          <w:sz w:val="20"/>
        </w:rPr>
      </w:pPr>
      <w:r w:rsidRPr="00B45AC1">
        <w:rPr>
          <w:rFonts w:ascii="Book Antiqua" w:eastAsiaTheme="minorHAnsi" w:hAnsi="Book Antiqua" w:cs="Arial"/>
          <w:color w:val="000000" w:themeColor="text1"/>
          <w:sz w:val="20"/>
        </w:rPr>
        <w:t>3) atesty na prefabrykaty, materiały i urządzenia;</w:t>
      </w:r>
    </w:p>
    <w:p w14:paraId="2EEA2207" w14:textId="77777777" w:rsidR="00B45AC1" w:rsidRDefault="00B45AC1" w:rsidP="00B45AC1">
      <w:pPr>
        <w:pStyle w:val="Akapitzlist"/>
        <w:tabs>
          <w:tab w:val="left" w:pos="426"/>
          <w:tab w:val="left" w:pos="17608"/>
          <w:tab w:val="left" w:pos="22853"/>
        </w:tabs>
        <w:spacing w:before="120" w:after="120" w:line="240" w:lineRule="auto"/>
        <w:ind w:left="360"/>
        <w:rPr>
          <w:rFonts w:ascii="Book Antiqua" w:eastAsiaTheme="minorHAnsi" w:hAnsi="Book Antiqua" w:cs="Arial"/>
          <w:color w:val="000000" w:themeColor="text1"/>
          <w:sz w:val="20"/>
        </w:rPr>
      </w:pPr>
      <w:r w:rsidRPr="00B45AC1">
        <w:rPr>
          <w:rFonts w:ascii="Book Antiqua" w:eastAsiaTheme="minorHAnsi" w:hAnsi="Book Antiqua" w:cs="Arial"/>
          <w:color w:val="000000" w:themeColor="text1"/>
          <w:sz w:val="20"/>
        </w:rPr>
        <w:t>4) wymagane dokumenty, protokoły i zaświadczenia z przeprowadzonych przez Wykonawcę sprawdzeń i badań, a w szczególności protokoły odbioru robót branżowych objętych zamówieniem;</w:t>
      </w:r>
    </w:p>
    <w:p w14:paraId="1E87E6C7" w14:textId="21B4C4AF" w:rsidR="00B45AC1" w:rsidRPr="00B45AC1" w:rsidRDefault="00B45AC1" w:rsidP="00B45AC1">
      <w:pPr>
        <w:pStyle w:val="Akapitzlist"/>
        <w:tabs>
          <w:tab w:val="left" w:pos="426"/>
          <w:tab w:val="left" w:pos="17608"/>
          <w:tab w:val="left" w:pos="22853"/>
        </w:tabs>
        <w:spacing w:before="120" w:after="120" w:line="240" w:lineRule="auto"/>
        <w:ind w:left="360"/>
        <w:rPr>
          <w:rFonts w:ascii="Book Antiqua" w:eastAsiaTheme="minorHAnsi" w:hAnsi="Book Antiqua" w:cs="Arial"/>
          <w:color w:val="000000" w:themeColor="text1"/>
          <w:sz w:val="20"/>
        </w:rPr>
      </w:pPr>
      <w:r w:rsidRPr="00B45AC1">
        <w:rPr>
          <w:rFonts w:ascii="Book Antiqua" w:eastAsiaTheme="minorHAnsi" w:hAnsi="Book Antiqua" w:cs="Arial"/>
          <w:color w:val="000000" w:themeColor="text1"/>
          <w:sz w:val="20"/>
        </w:rPr>
        <w:t xml:space="preserve"> 5) geodezyjna inwentaryzacja powykonawcza – 2 egz. oraz oświadczeniem geodety o zmianach – jeśli dotyczy;</w:t>
      </w:r>
    </w:p>
    <w:p w14:paraId="655158BE" w14:textId="095579AA" w:rsidR="00C8531F" w:rsidRPr="004F1054" w:rsidRDefault="00B45AC1" w:rsidP="00B45AC1">
      <w:pPr>
        <w:pStyle w:val="Akapitzlist"/>
        <w:tabs>
          <w:tab w:val="left" w:pos="426"/>
          <w:tab w:val="left" w:pos="17608"/>
          <w:tab w:val="left" w:pos="22853"/>
        </w:tabs>
        <w:spacing w:before="120" w:after="120" w:line="240" w:lineRule="auto"/>
        <w:ind w:left="360"/>
        <w:rPr>
          <w:rFonts w:ascii="Book Antiqua" w:eastAsiaTheme="minorHAnsi" w:hAnsi="Book Antiqua" w:cs="Arial"/>
          <w:color w:val="000000" w:themeColor="text1"/>
          <w:sz w:val="20"/>
        </w:rPr>
      </w:pPr>
      <w:r w:rsidRPr="00B45AC1">
        <w:rPr>
          <w:rFonts w:ascii="Book Antiqua" w:eastAsiaTheme="minorHAnsi" w:hAnsi="Book Antiqua" w:cs="Arial"/>
          <w:color w:val="000000" w:themeColor="text1"/>
          <w:sz w:val="20"/>
        </w:rPr>
        <w:lastRenderedPageBreak/>
        <w:t xml:space="preserve">6) rozliczenie pełnej kwoty, którą Wykonawca uważa za należną mu w ramach umowy w formie kosztorysu powykonawczego zaakceptowanego przez Inspektora </w:t>
      </w:r>
      <w:r>
        <w:rPr>
          <w:rFonts w:ascii="Book Antiqua" w:eastAsiaTheme="minorHAnsi" w:hAnsi="Book Antiqua" w:cs="Arial"/>
          <w:color w:val="000000" w:themeColor="text1"/>
          <w:sz w:val="20"/>
        </w:rPr>
        <w:t>N</w:t>
      </w:r>
      <w:r w:rsidRPr="00B45AC1">
        <w:rPr>
          <w:rFonts w:ascii="Book Antiqua" w:eastAsiaTheme="minorHAnsi" w:hAnsi="Book Antiqua" w:cs="Arial"/>
          <w:color w:val="000000" w:themeColor="text1"/>
          <w:sz w:val="20"/>
        </w:rPr>
        <w:t>adzoru.</w:t>
      </w:r>
    </w:p>
    <w:p w14:paraId="604C59C5" w14:textId="77777777" w:rsidR="000A44E7" w:rsidRPr="004F1054" w:rsidRDefault="00C8531F" w:rsidP="00706006">
      <w:pPr>
        <w:pStyle w:val="Akapitzlist"/>
        <w:numPr>
          <w:ilvl w:val="0"/>
          <w:numId w:val="41"/>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 xml:space="preserve">Jeżeli w trakcie odbioru końcowego stwierdzone zostanie istnienie </w:t>
      </w:r>
      <w:r w:rsidR="00CC04A9" w:rsidRPr="004F1054">
        <w:rPr>
          <w:rFonts w:ascii="Book Antiqua" w:eastAsiaTheme="minorHAnsi" w:hAnsi="Book Antiqua" w:cs="Arial"/>
          <w:color w:val="000000" w:themeColor="text1"/>
          <w:sz w:val="20"/>
        </w:rPr>
        <w:t>wad</w:t>
      </w:r>
      <w:r w:rsidRPr="004F1054">
        <w:rPr>
          <w:rFonts w:ascii="Book Antiqua" w:eastAsiaTheme="minorHAnsi" w:hAnsi="Book Antiqua" w:cs="Arial"/>
          <w:color w:val="000000" w:themeColor="text1"/>
          <w:sz w:val="20"/>
        </w:rPr>
        <w:t xml:space="preserve"> nieistotnych, Zamawiający dokona odbioru końcowego, a stwierdzone </w:t>
      </w:r>
      <w:r w:rsidR="00CC04A9" w:rsidRPr="004F1054">
        <w:rPr>
          <w:rFonts w:ascii="Book Antiqua" w:eastAsiaTheme="minorHAnsi" w:hAnsi="Book Antiqua" w:cs="Arial"/>
          <w:color w:val="000000" w:themeColor="text1"/>
          <w:sz w:val="20"/>
        </w:rPr>
        <w:t>wady</w:t>
      </w:r>
      <w:r w:rsidRPr="004F1054">
        <w:rPr>
          <w:rFonts w:ascii="Book Antiqua" w:eastAsiaTheme="minorHAnsi" w:hAnsi="Book Antiqua" w:cs="Arial"/>
          <w:color w:val="000000" w:themeColor="text1"/>
          <w:sz w:val="20"/>
        </w:rPr>
        <w:t xml:space="preserve"> zostaną opisane w odrębnym protokole, w którym zostanie wyznaczony termin ich usunięcia. Wykonawca zobowiązany jest do zawiadomienia Zamawiającego o usunięciu </w:t>
      </w:r>
      <w:r w:rsidR="00CA2D83" w:rsidRPr="004F1054">
        <w:rPr>
          <w:rFonts w:ascii="Book Antiqua" w:eastAsiaTheme="minorHAnsi" w:hAnsi="Book Antiqua" w:cs="Arial"/>
          <w:color w:val="000000" w:themeColor="text1"/>
          <w:sz w:val="20"/>
        </w:rPr>
        <w:t>wad</w:t>
      </w:r>
      <w:r w:rsidRPr="004F1054">
        <w:rPr>
          <w:rFonts w:ascii="Book Antiqua" w:eastAsiaTheme="minorHAnsi" w:hAnsi="Book Antiqua" w:cs="Arial"/>
          <w:color w:val="000000" w:themeColor="text1"/>
          <w:sz w:val="20"/>
        </w:rPr>
        <w:t xml:space="preserve">. Usunięcie </w:t>
      </w:r>
      <w:r w:rsidR="00CA2D83" w:rsidRPr="004F1054">
        <w:rPr>
          <w:rFonts w:ascii="Book Antiqua" w:eastAsiaTheme="minorHAnsi" w:hAnsi="Book Antiqua" w:cs="Arial"/>
          <w:color w:val="000000" w:themeColor="text1"/>
          <w:sz w:val="20"/>
        </w:rPr>
        <w:t>wad</w:t>
      </w:r>
      <w:r w:rsidRPr="004F1054">
        <w:rPr>
          <w:rFonts w:ascii="Book Antiqua" w:eastAsiaTheme="minorHAnsi" w:hAnsi="Book Antiqua" w:cs="Arial"/>
          <w:color w:val="000000" w:themeColor="text1"/>
          <w:sz w:val="20"/>
        </w:rPr>
        <w:t xml:space="preserve"> zostanie stwierdzone protokołem. </w:t>
      </w:r>
    </w:p>
    <w:p w14:paraId="2971CFB5" w14:textId="77777777" w:rsidR="00611C54" w:rsidRPr="004F1054" w:rsidRDefault="00C8531F" w:rsidP="00706006">
      <w:pPr>
        <w:pStyle w:val="Akapitzlist"/>
        <w:numPr>
          <w:ilvl w:val="0"/>
          <w:numId w:val="41"/>
        </w:numPr>
        <w:tabs>
          <w:tab w:val="left" w:pos="426"/>
          <w:tab w:val="left" w:pos="17608"/>
          <w:tab w:val="left" w:pos="22853"/>
        </w:tabs>
        <w:spacing w:before="120" w:after="120" w:line="240" w:lineRule="auto"/>
        <w:ind w:left="426"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 xml:space="preserve">Zamawiający może odmówić dokonania odbioru końcowego, jeśli nie zostały wykonane wszystkie </w:t>
      </w:r>
      <w:r w:rsidR="00611C54" w:rsidRPr="004F1054">
        <w:rPr>
          <w:rFonts w:ascii="Book Antiqua" w:eastAsiaTheme="minorHAnsi" w:hAnsi="Book Antiqua" w:cs="Arial"/>
          <w:color w:val="000000" w:themeColor="text1"/>
          <w:sz w:val="20"/>
        </w:rPr>
        <w:t xml:space="preserve">elementy przedmiotu </w:t>
      </w:r>
      <w:r w:rsidR="00A529AA" w:rsidRPr="004F1054">
        <w:rPr>
          <w:rFonts w:ascii="Book Antiqua" w:eastAsiaTheme="minorHAnsi" w:hAnsi="Book Antiqua" w:cs="Arial"/>
          <w:color w:val="000000" w:themeColor="text1"/>
          <w:sz w:val="20"/>
        </w:rPr>
        <w:t>umowy</w:t>
      </w:r>
      <w:r w:rsidRPr="004F1054">
        <w:rPr>
          <w:rFonts w:ascii="Book Antiqua" w:eastAsiaTheme="minorHAnsi" w:hAnsi="Book Antiqua" w:cs="Arial"/>
          <w:color w:val="000000" w:themeColor="text1"/>
          <w:sz w:val="20"/>
        </w:rPr>
        <w:t>, bądź jeśli stwierdzi w trakcie odbioru istnienie istotnych wad dotyczących wykonanych prac. W powyższej sytuacji strony określą termin, do którego powinny zostać wykonane wszystkie zaległe prace i usunięte wszelkie wady. Po wykonaniu przez Wykonawcę zaległych prac oraz usunięciu istniejących wad, zobowiązany jest on ustalić z Zamawiającym kolejny termin odbioru końcowego.</w:t>
      </w:r>
    </w:p>
    <w:p w14:paraId="0E3A1405" w14:textId="77777777" w:rsidR="00A529AA" w:rsidRPr="004F1054" w:rsidRDefault="00A529AA" w:rsidP="00CD79A8">
      <w:pPr>
        <w:pStyle w:val="Tekstpodstawowy"/>
        <w:tabs>
          <w:tab w:val="left" w:pos="426"/>
        </w:tabs>
        <w:spacing w:before="120"/>
        <w:rPr>
          <w:rFonts w:ascii="Book Antiqua" w:hAnsi="Book Antiqua" w:cs="Arial"/>
          <w:b/>
          <w:bCs/>
          <w:color w:val="000000" w:themeColor="text1"/>
          <w:sz w:val="20"/>
          <w:szCs w:val="22"/>
        </w:rPr>
      </w:pPr>
    </w:p>
    <w:p w14:paraId="679E1C14" w14:textId="3ACE9138" w:rsidR="00707F94" w:rsidRPr="004F1054" w:rsidRDefault="00C8531F" w:rsidP="000967D3">
      <w:pPr>
        <w:pStyle w:val="Tekstpodstawowy"/>
        <w:tabs>
          <w:tab w:val="left" w:pos="426"/>
        </w:tabs>
        <w:spacing w:before="120"/>
        <w:jc w:val="center"/>
        <w:rPr>
          <w:rFonts w:ascii="Book Antiqua" w:hAnsi="Book Antiqua" w:cs="Arial"/>
          <w:b/>
          <w:bCs/>
          <w:color w:val="000000" w:themeColor="text1"/>
          <w:sz w:val="20"/>
          <w:szCs w:val="22"/>
        </w:rPr>
      </w:pPr>
      <w:r w:rsidRPr="004F1054">
        <w:rPr>
          <w:rFonts w:ascii="Book Antiqua" w:hAnsi="Book Antiqua" w:cs="Arial"/>
          <w:b/>
          <w:bCs/>
          <w:color w:val="000000" w:themeColor="text1"/>
          <w:sz w:val="20"/>
          <w:szCs w:val="22"/>
        </w:rPr>
        <w:t xml:space="preserve">§ </w:t>
      </w:r>
      <w:r w:rsidR="00186ECF" w:rsidRPr="004F1054">
        <w:rPr>
          <w:rFonts w:ascii="Book Antiqua" w:hAnsi="Book Antiqua" w:cs="Arial"/>
          <w:b/>
          <w:bCs/>
          <w:color w:val="000000" w:themeColor="text1"/>
          <w:sz w:val="20"/>
          <w:szCs w:val="22"/>
        </w:rPr>
        <w:t>8</w:t>
      </w:r>
      <w:r w:rsidR="000967D3" w:rsidRPr="004F1054">
        <w:rPr>
          <w:rFonts w:ascii="Book Antiqua" w:hAnsi="Book Antiqua" w:cs="Arial"/>
          <w:b/>
          <w:bCs/>
          <w:color w:val="000000" w:themeColor="text1"/>
          <w:sz w:val="20"/>
          <w:szCs w:val="22"/>
        </w:rPr>
        <w:t xml:space="preserve"> </w:t>
      </w:r>
      <w:r w:rsidR="00707F94" w:rsidRPr="004F1054">
        <w:rPr>
          <w:rFonts w:ascii="Book Antiqua" w:hAnsi="Book Antiqua" w:cs="Arial"/>
          <w:b/>
          <w:bCs/>
          <w:color w:val="000000" w:themeColor="text1"/>
          <w:sz w:val="20"/>
          <w:szCs w:val="22"/>
        </w:rPr>
        <w:t>[Prawa autorskie</w:t>
      </w:r>
      <w:r w:rsidR="00785C31" w:rsidRPr="004F1054">
        <w:rPr>
          <w:rFonts w:ascii="Book Antiqua" w:hAnsi="Book Antiqua" w:cs="Arial"/>
          <w:b/>
          <w:bCs/>
          <w:color w:val="000000" w:themeColor="text1"/>
          <w:sz w:val="20"/>
          <w:szCs w:val="22"/>
        </w:rPr>
        <w:t>, licencje</w:t>
      </w:r>
      <w:r w:rsidR="00707F94" w:rsidRPr="004F1054">
        <w:rPr>
          <w:rFonts w:ascii="Book Antiqua" w:hAnsi="Book Antiqua" w:cs="Arial"/>
          <w:b/>
          <w:bCs/>
          <w:color w:val="000000" w:themeColor="text1"/>
          <w:sz w:val="20"/>
          <w:szCs w:val="22"/>
        </w:rPr>
        <w:t>]</w:t>
      </w:r>
    </w:p>
    <w:p w14:paraId="46AFEDC3" w14:textId="77777777" w:rsidR="00C8531F" w:rsidRPr="004F1054" w:rsidRDefault="00C8531F" w:rsidP="00357851">
      <w:pPr>
        <w:numPr>
          <w:ilvl w:val="0"/>
          <w:numId w:val="7"/>
        </w:numPr>
        <w:tabs>
          <w:tab w:val="left" w:pos="426"/>
        </w:tabs>
        <w:overflowPunct w:val="0"/>
        <w:autoSpaceDE w:val="0"/>
        <w:autoSpaceDN w:val="0"/>
        <w:adjustRightInd w:val="0"/>
        <w:spacing w:before="120" w:after="120" w:line="240" w:lineRule="auto"/>
        <w:ind w:left="426" w:right="-142" w:hanging="426"/>
        <w:rPr>
          <w:rFonts w:ascii="Book Antiqua" w:hAnsi="Book Antiqua" w:cs="Arial"/>
          <w:color w:val="000000" w:themeColor="text1"/>
          <w:sz w:val="20"/>
        </w:rPr>
      </w:pPr>
      <w:r w:rsidRPr="004F1054">
        <w:rPr>
          <w:rFonts w:ascii="Book Antiqua" w:hAnsi="Book Antiqua" w:cs="Arial"/>
          <w:color w:val="000000" w:themeColor="text1"/>
          <w:sz w:val="20"/>
        </w:rPr>
        <w:t xml:space="preserve">W ramach wynagrodzenia określonego za wykonanie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z chwilą przekazania Zamawiającemu dokumentacji </w:t>
      </w:r>
      <w:r w:rsidR="004B7D30" w:rsidRPr="004F1054">
        <w:rPr>
          <w:rFonts w:ascii="Book Antiqua" w:hAnsi="Book Antiqua" w:cs="Arial"/>
          <w:color w:val="000000" w:themeColor="text1"/>
          <w:sz w:val="20"/>
        </w:rPr>
        <w:t xml:space="preserve">wykonanej </w:t>
      </w:r>
      <w:r w:rsidR="00FA2F1A" w:rsidRPr="004F1054">
        <w:rPr>
          <w:rFonts w:ascii="Book Antiqua" w:hAnsi="Book Antiqua" w:cs="Arial"/>
          <w:color w:val="000000" w:themeColor="text1"/>
          <w:sz w:val="20"/>
        </w:rPr>
        <w:t xml:space="preserve">w trakcie realizacji umowy, w tym w szczególności </w:t>
      </w:r>
      <w:r w:rsidR="004B7D30" w:rsidRPr="004F1054">
        <w:rPr>
          <w:rFonts w:ascii="Book Antiqua" w:hAnsi="Book Antiqua" w:cs="Arial"/>
          <w:color w:val="000000" w:themeColor="text1"/>
          <w:sz w:val="20"/>
        </w:rPr>
        <w:t xml:space="preserve"> wykonawczej, powykonawczej oraz wszelkich rysunków, szkiców, zmian</w:t>
      </w:r>
      <w:r w:rsidR="00FA2F1A" w:rsidRPr="004F1054">
        <w:rPr>
          <w:rFonts w:ascii="Book Antiqua" w:hAnsi="Book Antiqua" w:cs="Arial"/>
          <w:color w:val="000000" w:themeColor="text1"/>
          <w:sz w:val="20"/>
        </w:rPr>
        <w:t xml:space="preserve"> projektowych oraz innych utworów w rozumieniu przepisów ustawy o Prawach autorskich i prawach pokrewnych</w:t>
      </w:r>
      <w:r w:rsidR="00186ECF" w:rsidRPr="004F1054">
        <w:rPr>
          <w:rFonts w:ascii="Book Antiqua" w:hAnsi="Book Antiqua" w:cs="Arial"/>
          <w:color w:val="000000" w:themeColor="text1"/>
          <w:sz w:val="20"/>
        </w:rPr>
        <w:t xml:space="preserve"> (zwanych dalej „</w:t>
      </w:r>
      <w:r w:rsidR="00186ECF" w:rsidRPr="004F1054">
        <w:rPr>
          <w:rFonts w:ascii="Book Antiqua" w:hAnsi="Book Antiqua" w:cs="Arial"/>
          <w:b/>
          <w:color w:val="000000" w:themeColor="text1"/>
          <w:sz w:val="20"/>
        </w:rPr>
        <w:t>dokumentacją</w:t>
      </w:r>
      <w:r w:rsidR="00186ECF" w:rsidRPr="004F1054">
        <w:rPr>
          <w:rFonts w:ascii="Book Antiqua" w:hAnsi="Book Antiqua" w:cs="Arial"/>
          <w:color w:val="000000" w:themeColor="text1"/>
          <w:sz w:val="20"/>
        </w:rPr>
        <w:t>”)</w:t>
      </w:r>
      <w:r w:rsidR="004B7D30" w:rsidRPr="004F1054">
        <w:rPr>
          <w:rFonts w:ascii="Book Antiqua" w:hAnsi="Book Antiqua" w:cs="Arial"/>
          <w:color w:val="000000" w:themeColor="text1"/>
          <w:sz w:val="20"/>
        </w:rPr>
        <w:t xml:space="preserve">, </w:t>
      </w:r>
      <w:r w:rsidRPr="004F1054">
        <w:rPr>
          <w:rFonts w:ascii="Book Antiqua" w:hAnsi="Book Antiqua" w:cs="Arial"/>
          <w:color w:val="000000" w:themeColor="text1"/>
          <w:sz w:val="20"/>
        </w:rPr>
        <w:t xml:space="preserve">Wykonawca przenosi na Zamawiającego w całości autorskie prawa majątkowe do tej dokumentacji oraz prawo do wykonywania praw zależnych i wyraża zgodę na ich wykorzystanie w zakresie wszystkich pól eksploatacji, w szczególności wymienionych w § </w:t>
      </w:r>
      <w:r w:rsidR="00186ECF" w:rsidRPr="004F1054">
        <w:rPr>
          <w:rFonts w:ascii="Book Antiqua" w:hAnsi="Book Antiqua" w:cs="Arial"/>
          <w:color w:val="000000" w:themeColor="text1"/>
          <w:sz w:val="20"/>
        </w:rPr>
        <w:t>8</w:t>
      </w:r>
      <w:r w:rsidRPr="004F1054">
        <w:rPr>
          <w:rFonts w:ascii="Book Antiqua" w:hAnsi="Book Antiqua" w:cs="Arial"/>
          <w:color w:val="000000" w:themeColor="text1"/>
          <w:sz w:val="20"/>
        </w:rPr>
        <w:t xml:space="preserve"> ust. 2</w:t>
      </w:r>
      <w:r w:rsidRPr="004F1054">
        <w:rPr>
          <w:rFonts w:ascii="Book Antiqua" w:eastAsiaTheme="minorHAnsi" w:hAnsi="Book Antiqua" w:cs="Arial"/>
          <w:color w:val="000000" w:themeColor="text1"/>
          <w:sz w:val="20"/>
        </w:rPr>
        <w:t xml:space="preserve"> a nadto zobowiązuje się do powstrzymania się od wykonywania osobistych praw autorskich. </w:t>
      </w:r>
    </w:p>
    <w:p w14:paraId="6C1EB06D" w14:textId="77777777" w:rsidR="00C8531F" w:rsidRPr="004F1054" w:rsidRDefault="00C8531F" w:rsidP="00357851">
      <w:pPr>
        <w:numPr>
          <w:ilvl w:val="0"/>
          <w:numId w:val="7"/>
        </w:numPr>
        <w:tabs>
          <w:tab w:val="left" w:pos="426"/>
        </w:tabs>
        <w:overflowPunct w:val="0"/>
        <w:autoSpaceDE w:val="0"/>
        <w:autoSpaceDN w:val="0"/>
        <w:adjustRightInd w:val="0"/>
        <w:spacing w:before="120" w:after="120" w:line="240" w:lineRule="auto"/>
        <w:ind w:left="426" w:right="-142" w:hanging="426"/>
        <w:rPr>
          <w:rFonts w:ascii="Book Antiqua" w:hAnsi="Book Antiqua" w:cs="Arial"/>
          <w:color w:val="000000" w:themeColor="text1"/>
          <w:sz w:val="20"/>
        </w:rPr>
      </w:pPr>
      <w:r w:rsidRPr="004F1054">
        <w:rPr>
          <w:rFonts w:ascii="Book Antiqua" w:eastAsiaTheme="minorHAnsi" w:hAnsi="Book Antiqua" w:cs="Arial"/>
          <w:color w:val="000000" w:themeColor="text1"/>
          <w:sz w:val="20"/>
        </w:rPr>
        <w:t>Prawa nabyte zgodnie z ust. 1. uprawniają Zamawiającego do korzystania, używania i</w:t>
      </w:r>
      <w:r w:rsidRPr="004F1054">
        <w:rPr>
          <w:rFonts w:ascii="Book Antiqua" w:hAnsi="Book Antiqua" w:cs="Arial"/>
          <w:color w:val="000000" w:themeColor="text1"/>
          <w:sz w:val="20"/>
        </w:rPr>
        <w:t xml:space="preserve"> </w:t>
      </w:r>
      <w:r w:rsidRPr="004F1054">
        <w:rPr>
          <w:rFonts w:ascii="Book Antiqua" w:eastAsiaTheme="minorHAnsi" w:hAnsi="Book Antiqua" w:cs="Arial"/>
          <w:color w:val="000000" w:themeColor="text1"/>
          <w:sz w:val="20"/>
        </w:rPr>
        <w:t>rozpowszechniania dokumentacji projektowej oraz jej elementów we wszystkich formach, w</w:t>
      </w:r>
      <w:r w:rsidRPr="004F1054">
        <w:rPr>
          <w:rFonts w:ascii="Book Antiqua" w:hAnsi="Book Antiqua" w:cs="Arial"/>
          <w:color w:val="000000" w:themeColor="text1"/>
          <w:sz w:val="20"/>
        </w:rPr>
        <w:t xml:space="preserve"> </w:t>
      </w:r>
      <w:r w:rsidRPr="004F1054">
        <w:rPr>
          <w:rFonts w:ascii="Book Antiqua" w:eastAsiaTheme="minorHAnsi" w:hAnsi="Book Antiqua" w:cs="Arial"/>
          <w:color w:val="000000" w:themeColor="text1"/>
          <w:sz w:val="20"/>
        </w:rPr>
        <w:t>dowolnej ilości egzemplarzy, w całości lub części. Wykonawca zezwala Zamawiającemu na</w:t>
      </w:r>
      <w:r w:rsidRPr="004F1054">
        <w:rPr>
          <w:rFonts w:ascii="Book Antiqua" w:hAnsi="Book Antiqua" w:cs="Arial"/>
          <w:color w:val="000000" w:themeColor="text1"/>
          <w:sz w:val="20"/>
        </w:rPr>
        <w:t xml:space="preserve"> </w:t>
      </w:r>
      <w:r w:rsidRPr="004F1054">
        <w:rPr>
          <w:rFonts w:ascii="Book Antiqua" w:eastAsiaTheme="minorHAnsi" w:hAnsi="Book Antiqua" w:cs="Arial"/>
          <w:color w:val="000000" w:themeColor="text1"/>
          <w:sz w:val="20"/>
        </w:rPr>
        <w:t>wykonywanie wszelkich praw zależnych do dokumentacji projektowej, w tym na jej przerabianie,</w:t>
      </w:r>
      <w:r w:rsidRPr="004F1054">
        <w:rPr>
          <w:rFonts w:ascii="Book Antiqua" w:hAnsi="Book Antiqua" w:cs="Arial"/>
          <w:color w:val="000000" w:themeColor="text1"/>
          <w:sz w:val="20"/>
        </w:rPr>
        <w:t xml:space="preserve"> </w:t>
      </w:r>
      <w:r w:rsidRPr="004F1054">
        <w:rPr>
          <w:rFonts w:ascii="Book Antiqua" w:eastAsiaTheme="minorHAnsi" w:hAnsi="Book Antiqua" w:cs="Arial"/>
          <w:color w:val="000000" w:themeColor="text1"/>
          <w:sz w:val="20"/>
        </w:rPr>
        <w:t>adaptację oraz na wyrażanie zgody na jej przerabianie i adaptacje (także przez osoby trzecie</w:t>
      </w:r>
      <w:r w:rsidRPr="004F1054">
        <w:rPr>
          <w:rFonts w:ascii="Book Antiqua" w:hAnsi="Book Antiqua" w:cs="Arial"/>
          <w:color w:val="000000" w:themeColor="text1"/>
          <w:sz w:val="20"/>
        </w:rPr>
        <w:t xml:space="preserve"> </w:t>
      </w:r>
      <w:r w:rsidRPr="004F1054">
        <w:rPr>
          <w:rFonts w:ascii="Book Antiqua" w:eastAsiaTheme="minorHAnsi" w:hAnsi="Book Antiqua" w:cs="Arial"/>
          <w:color w:val="000000" w:themeColor="text1"/>
          <w:sz w:val="20"/>
        </w:rPr>
        <w:t>działające na zlecenie Zamawiającego), a także zezwala Zamawiającemu na przeniesienie nabytych</w:t>
      </w:r>
      <w:r w:rsidRPr="004F1054">
        <w:rPr>
          <w:rFonts w:ascii="Book Antiqua" w:hAnsi="Book Antiqua" w:cs="Arial"/>
          <w:color w:val="000000" w:themeColor="text1"/>
          <w:sz w:val="20"/>
        </w:rPr>
        <w:t xml:space="preserve"> </w:t>
      </w:r>
      <w:r w:rsidRPr="004F1054">
        <w:rPr>
          <w:rFonts w:ascii="Book Antiqua" w:eastAsiaTheme="minorHAnsi" w:hAnsi="Book Antiqua" w:cs="Arial"/>
          <w:color w:val="000000" w:themeColor="text1"/>
          <w:sz w:val="20"/>
        </w:rPr>
        <w:t>praw majątkowych na osoby trzecie. Przeniesienie praw autorskich obejmuje w szczególności</w:t>
      </w:r>
      <w:r w:rsidRPr="004F1054">
        <w:rPr>
          <w:rFonts w:ascii="Book Antiqua" w:hAnsi="Book Antiqua" w:cs="Arial"/>
          <w:color w:val="000000" w:themeColor="text1"/>
          <w:sz w:val="20"/>
        </w:rPr>
        <w:t xml:space="preserve"> </w:t>
      </w:r>
      <w:r w:rsidRPr="004F1054">
        <w:rPr>
          <w:rFonts w:ascii="Book Antiqua" w:eastAsiaTheme="minorHAnsi" w:hAnsi="Book Antiqua" w:cs="Arial"/>
          <w:color w:val="000000" w:themeColor="text1"/>
          <w:sz w:val="20"/>
        </w:rPr>
        <w:t>następujące pola eksploatacji:</w:t>
      </w:r>
    </w:p>
    <w:p w14:paraId="70632F18" w14:textId="77777777" w:rsidR="00C8531F" w:rsidRPr="004F1054" w:rsidRDefault="00C8531F" w:rsidP="00357851">
      <w:pPr>
        <w:pStyle w:val="Akapitzlist"/>
        <w:numPr>
          <w:ilvl w:val="0"/>
          <w:numId w:val="25"/>
        </w:numPr>
        <w:tabs>
          <w:tab w:val="left" w:pos="851"/>
        </w:tabs>
        <w:overflowPunct w:val="0"/>
        <w:autoSpaceDE w:val="0"/>
        <w:autoSpaceDN w:val="0"/>
        <w:adjustRightInd w:val="0"/>
        <w:spacing w:before="120" w:after="120" w:line="240" w:lineRule="auto"/>
        <w:ind w:left="851" w:right="-142" w:hanging="425"/>
        <w:rPr>
          <w:rFonts w:ascii="Book Antiqua" w:hAnsi="Book Antiqua" w:cs="Arial"/>
          <w:color w:val="000000" w:themeColor="text1"/>
          <w:sz w:val="20"/>
        </w:rPr>
      </w:pPr>
      <w:r w:rsidRPr="004F1054">
        <w:rPr>
          <w:rFonts w:ascii="Book Antiqua" w:eastAsiaTheme="minorHAnsi" w:hAnsi="Book Antiqua" w:cs="Arial"/>
          <w:color w:val="000000" w:themeColor="text1"/>
          <w:sz w:val="20"/>
        </w:rPr>
        <w:t>utrwalanie dokumentacji lub jej części we wszelkiej postaci,</w:t>
      </w:r>
    </w:p>
    <w:p w14:paraId="2812A255" w14:textId="77777777" w:rsidR="00C8531F" w:rsidRPr="004F1054" w:rsidRDefault="00C8531F" w:rsidP="00357851">
      <w:pPr>
        <w:pStyle w:val="Akapitzlist"/>
        <w:numPr>
          <w:ilvl w:val="0"/>
          <w:numId w:val="25"/>
        </w:numPr>
        <w:tabs>
          <w:tab w:val="left" w:pos="851"/>
        </w:tabs>
        <w:overflowPunct w:val="0"/>
        <w:autoSpaceDE w:val="0"/>
        <w:autoSpaceDN w:val="0"/>
        <w:adjustRightInd w:val="0"/>
        <w:spacing w:before="120" w:after="120" w:line="240" w:lineRule="auto"/>
        <w:ind w:left="851" w:right="-142" w:hanging="425"/>
        <w:rPr>
          <w:rFonts w:ascii="Book Antiqua" w:hAnsi="Book Antiqua" w:cs="Arial"/>
          <w:color w:val="000000" w:themeColor="text1"/>
          <w:sz w:val="20"/>
        </w:rPr>
      </w:pPr>
      <w:r w:rsidRPr="004F1054">
        <w:rPr>
          <w:rFonts w:ascii="Book Antiqua" w:eastAsiaTheme="minorHAnsi" w:hAnsi="Book Antiqua" w:cs="Arial"/>
          <w:color w:val="000000" w:themeColor="text1"/>
          <w:sz w:val="20"/>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6DEA5F08" w14:textId="77777777" w:rsidR="00C8531F" w:rsidRPr="004F1054" w:rsidRDefault="00C8531F" w:rsidP="00357851">
      <w:pPr>
        <w:pStyle w:val="Akapitzlist"/>
        <w:numPr>
          <w:ilvl w:val="0"/>
          <w:numId w:val="25"/>
        </w:numPr>
        <w:tabs>
          <w:tab w:val="left" w:pos="851"/>
        </w:tabs>
        <w:overflowPunct w:val="0"/>
        <w:autoSpaceDE w:val="0"/>
        <w:autoSpaceDN w:val="0"/>
        <w:adjustRightInd w:val="0"/>
        <w:spacing w:before="120" w:after="120" w:line="240" w:lineRule="auto"/>
        <w:ind w:left="851" w:right="-142" w:hanging="425"/>
        <w:rPr>
          <w:rFonts w:ascii="Book Antiqua" w:hAnsi="Book Antiqua" w:cs="Arial"/>
          <w:color w:val="000000" w:themeColor="text1"/>
          <w:sz w:val="20"/>
        </w:rPr>
      </w:pPr>
      <w:r w:rsidRPr="004F1054">
        <w:rPr>
          <w:rFonts w:ascii="Book Antiqua" w:eastAsiaTheme="minorHAnsi" w:hAnsi="Book Antiqua" w:cs="Arial"/>
          <w:color w:val="000000" w:themeColor="text1"/>
          <w:sz w:val="20"/>
        </w:rPr>
        <w:t>wprowadzanie dokumentacji lub jej części oraz jej zwielokrotnionych nośników do obrotu,</w:t>
      </w:r>
    </w:p>
    <w:p w14:paraId="534CB309" w14:textId="77777777" w:rsidR="00C8531F" w:rsidRPr="004F1054" w:rsidRDefault="00C8531F" w:rsidP="00357851">
      <w:pPr>
        <w:pStyle w:val="Akapitzlist"/>
        <w:numPr>
          <w:ilvl w:val="0"/>
          <w:numId w:val="25"/>
        </w:numPr>
        <w:tabs>
          <w:tab w:val="left" w:pos="851"/>
        </w:tabs>
        <w:overflowPunct w:val="0"/>
        <w:autoSpaceDE w:val="0"/>
        <w:autoSpaceDN w:val="0"/>
        <w:adjustRightInd w:val="0"/>
        <w:spacing w:before="120" w:after="120" w:line="240" w:lineRule="auto"/>
        <w:ind w:left="851" w:right="-142" w:hanging="425"/>
        <w:rPr>
          <w:rFonts w:ascii="Book Antiqua" w:hAnsi="Book Antiqua" w:cs="Arial"/>
          <w:color w:val="000000" w:themeColor="text1"/>
          <w:sz w:val="20"/>
        </w:rPr>
      </w:pPr>
      <w:r w:rsidRPr="004F1054">
        <w:rPr>
          <w:rFonts w:ascii="Book Antiqua" w:eastAsiaTheme="minorHAnsi" w:hAnsi="Book Antiqua" w:cs="Arial"/>
          <w:color w:val="000000" w:themeColor="text1"/>
          <w:sz w:val="20"/>
        </w:rPr>
        <w:t>wprowadzanie dokumentacji lub jej części do pamięci komputera,</w:t>
      </w:r>
    </w:p>
    <w:p w14:paraId="407D474C" w14:textId="77777777" w:rsidR="00C8531F" w:rsidRPr="004F1054" w:rsidRDefault="00C8531F" w:rsidP="00357851">
      <w:pPr>
        <w:pStyle w:val="Akapitzlist"/>
        <w:numPr>
          <w:ilvl w:val="0"/>
          <w:numId w:val="25"/>
        </w:numPr>
        <w:tabs>
          <w:tab w:val="left" w:pos="851"/>
        </w:tabs>
        <w:overflowPunct w:val="0"/>
        <w:autoSpaceDE w:val="0"/>
        <w:autoSpaceDN w:val="0"/>
        <w:adjustRightInd w:val="0"/>
        <w:spacing w:before="120" w:after="120" w:line="240" w:lineRule="auto"/>
        <w:ind w:left="851" w:right="-142" w:hanging="425"/>
        <w:rPr>
          <w:rFonts w:ascii="Book Antiqua" w:hAnsi="Book Antiqua" w:cs="Arial"/>
          <w:color w:val="000000" w:themeColor="text1"/>
          <w:sz w:val="20"/>
        </w:rPr>
      </w:pPr>
      <w:r w:rsidRPr="004F1054">
        <w:rPr>
          <w:rFonts w:ascii="Book Antiqua" w:eastAsiaTheme="minorHAnsi" w:hAnsi="Book Antiqua" w:cs="Arial"/>
          <w:color w:val="000000" w:themeColor="text1"/>
          <w:sz w:val="20"/>
        </w:rPr>
        <w:t>wykorzystania dokumentacji lub jej części przy prowadzeniu wszelkich postępowań o udzielenie zamówień publicznych związanych z realizacją inwestycji przez Zamawiającego;</w:t>
      </w:r>
    </w:p>
    <w:p w14:paraId="2124FF16" w14:textId="77777777" w:rsidR="00C8531F" w:rsidRPr="004F1054" w:rsidRDefault="00C8531F" w:rsidP="00357851">
      <w:pPr>
        <w:pStyle w:val="Akapitzlist"/>
        <w:numPr>
          <w:ilvl w:val="0"/>
          <w:numId w:val="25"/>
        </w:numPr>
        <w:tabs>
          <w:tab w:val="left" w:pos="851"/>
        </w:tabs>
        <w:overflowPunct w:val="0"/>
        <w:autoSpaceDE w:val="0"/>
        <w:autoSpaceDN w:val="0"/>
        <w:adjustRightInd w:val="0"/>
        <w:spacing w:before="120" w:after="120" w:line="240" w:lineRule="auto"/>
        <w:ind w:left="851" w:right="-142" w:hanging="425"/>
        <w:rPr>
          <w:rFonts w:ascii="Book Antiqua" w:hAnsi="Book Antiqua" w:cs="Arial"/>
          <w:color w:val="000000" w:themeColor="text1"/>
          <w:sz w:val="20"/>
        </w:rPr>
      </w:pPr>
      <w:r w:rsidRPr="004F1054">
        <w:rPr>
          <w:rFonts w:ascii="Book Antiqua" w:eastAsiaTheme="minorHAnsi" w:hAnsi="Book Antiqua" w:cs="Arial"/>
          <w:color w:val="000000" w:themeColor="text1"/>
          <w:sz w:val="20"/>
        </w:rPr>
        <w:t>wystawianie i prezentacja na publicznych pokazach;</w:t>
      </w:r>
    </w:p>
    <w:p w14:paraId="235AA59E" w14:textId="77777777" w:rsidR="00C8531F" w:rsidRPr="004F1054" w:rsidRDefault="00C8531F" w:rsidP="00357851">
      <w:pPr>
        <w:pStyle w:val="Akapitzlist"/>
        <w:numPr>
          <w:ilvl w:val="0"/>
          <w:numId w:val="25"/>
        </w:numPr>
        <w:tabs>
          <w:tab w:val="left" w:pos="851"/>
        </w:tabs>
        <w:overflowPunct w:val="0"/>
        <w:autoSpaceDE w:val="0"/>
        <w:autoSpaceDN w:val="0"/>
        <w:adjustRightInd w:val="0"/>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wykorzystania </w:t>
      </w:r>
      <w:r w:rsidR="00186ECF" w:rsidRPr="004F1054">
        <w:rPr>
          <w:rFonts w:ascii="Book Antiqua" w:hAnsi="Book Antiqua" w:cs="Arial"/>
          <w:color w:val="000000" w:themeColor="text1"/>
          <w:sz w:val="20"/>
        </w:rPr>
        <w:t>o</w:t>
      </w:r>
      <w:r w:rsidRPr="004F1054">
        <w:rPr>
          <w:rFonts w:ascii="Book Antiqua" w:hAnsi="Book Antiqua" w:cs="Arial"/>
          <w:color w:val="000000" w:themeColor="text1"/>
          <w:sz w:val="20"/>
        </w:rPr>
        <w:t xml:space="preserve">pracowań wykonanych na podstawie niniejszej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przez inne upoważnione osoby wykonujących inną dokumentację projektową i opracowania, na podstawie oddzielnej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w tym w przypadku:</w:t>
      </w:r>
    </w:p>
    <w:p w14:paraId="679061D5" w14:textId="77777777" w:rsidR="00C8531F" w:rsidRPr="004F1054" w:rsidRDefault="00C8531F" w:rsidP="00357851">
      <w:pPr>
        <w:pStyle w:val="Akapitzlist"/>
        <w:numPr>
          <w:ilvl w:val="0"/>
          <w:numId w:val="26"/>
        </w:numPr>
        <w:tabs>
          <w:tab w:val="left" w:pos="426"/>
        </w:tabs>
        <w:overflowPunct w:val="0"/>
        <w:autoSpaceDE w:val="0"/>
        <w:autoSpaceDN w:val="0"/>
        <w:adjustRightInd w:val="0"/>
        <w:spacing w:before="120" w:after="120" w:line="240" w:lineRule="auto"/>
        <w:ind w:left="1276" w:hanging="434"/>
        <w:rPr>
          <w:rFonts w:ascii="Book Antiqua" w:hAnsi="Book Antiqua" w:cs="Arial"/>
          <w:color w:val="000000" w:themeColor="text1"/>
          <w:sz w:val="20"/>
        </w:rPr>
      </w:pPr>
      <w:r w:rsidRPr="004F1054">
        <w:rPr>
          <w:rFonts w:ascii="Book Antiqua" w:hAnsi="Book Antiqua" w:cs="Arial"/>
          <w:color w:val="000000" w:themeColor="text1"/>
          <w:sz w:val="20"/>
        </w:rPr>
        <w:t xml:space="preserve">budowy, 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 dotycząca niniejszej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w:t>
      </w:r>
    </w:p>
    <w:p w14:paraId="29061481" w14:textId="77777777" w:rsidR="00C8531F" w:rsidRPr="004F1054" w:rsidRDefault="00C8531F" w:rsidP="00357851">
      <w:pPr>
        <w:pStyle w:val="Akapitzlist"/>
        <w:numPr>
          <w:ilvl w:val="0"/>
          <w:numId w:val="26"/>
        </w:numPr>
        <w:tabs>
          <w:tab w:val="left" w:pos="426"/>
        </w:tabs>
        <w:overflowPunct w:val="0"/>
        <w:autoSpaceDE w:val="0"/>
        <w:autoSpaceDN w:val="0"/>
        <w:adjustRightInd w:val="0"/>
        <w:spacing w:before="120" w:after="120" w:line="240" w:lineRule="auto"/>
        <w:ind w:left="1276" w:right="-142" w:hanging="434"/>
        <w:rPr>
          <w:rFonts w:ascii="Book Antiqua" w:hAnsi="Book Antiqua" w:cs="Arial"/>
          <w:color w:val="000000" w:themeColor="text1"/>
          <w:sz w:val="20"/>
        </w:rPr>
      </w:pPr>
      <w:r w:rsidRPr="004F1054">
        <w:rPr>
          <w:rFonts w:ascii="Book Antiqua" w:hAnsi="Book Antiqua" w:cs="Arial"/>
          <w:color w:val="000000" w:themeColor="text1"/>
          <w:sz w:val="20"/>
        </w:rPr>
        <w:lastRenderedPageBreak/>
        <w:t xml:space="preserve">przeniesienia przez Zamawiającego na inną osobę praw majątkowych do dokumentacji wykonanej na podstawie niniejszej </w:t>
      </w:r>
      <w:r w:rsidR="00A529AA" w:rsidRPr="004F1054">
        <w:rPr>
          <w:rFonts w:ascii="Book Antiqua" w:hAnsi="Book Antiqua" w:cs="Arial"/>
          <w:color w:val="000000" w:themeColor="text1"/>
          <w:sz w:val="20"/>
        </w:rPr>
        <w:t>umowy</w:t>
      </w:r>
      <w:r w:rsidRPr="004F1054">
        <w:rPr>
          <w:rFonts w:ascii="Book Antiqua" w:eastAsiaTheme="minorHAnsi" w:hAnsi="Book Antiqua" w:cs="Arial"/>
          <w:color w:val="000000" w:themeColor="text1"/>
          <w:sz w:val="20"/>
        </w:rPr>
        <w:t>.</w:t>
      </w:r>
    </w:p>
    <w:p w14:paraId="5614902A" w14:textId="77777777" w:rsidR="00C8531F" w:rsidRPr="004F1054" w:rsidRDefault="00C8531F" w:rsidP="00357851">
      <w:pPr>
        <w:numPr>
          <w:ilvl w:val="0"/>
          <w:numId w:val="7"/>
        </w:numPr>
        <w:tabs>
          <w:tab w:val="left" w:pos="426"/>
        </w:tabs>
        <w:overflowPunct w:val="0"/>
        <w:autoSpaceDE w:val="0"/>
        <w:autoSpaceDN w:val="0"/>
        <w:adjustRightInd w:val="0"/>
        <w:spacing w:before="120" w:after="120" w:line="240" w:lineRule="auto"/>
        <w:ind w:left="426" w:right="-142"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umową.</w:t>
      </w:r>
    </w:p>
    <w:p w14:paraId="7D6DEC73" w14:textId="21A5E5B7" w:rsidR="001E5C9E" w:rsidRPr="004F1054" w:rsidRDefault="00C8531F" w:rsidP="00357851">
      <w:pPr>
        <w:numPr>
          <w:ilvl w:val="0"/>
          <w:numId w:val="7"/>
        </w:numPr>
        <w:tabs>
          <w:tab w:val="left" w:pos="426"/>
        </w:tabs>
        <w:overflowPunct w:val="0"/>
        <w:autoSpaceDE w:val="0"/>
        <w:autoSpaceDN w:val="0"/>
        <w:adjustRightInd w:val="0"/>
        <w:spacing w:before="120" w:after="120" w:line="240" w:lineRule="auto"/>
        <w:ind w:left="426" w:right="-142"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 xml:space="preserve">Wykonawca ponosi wyłączną odpowiedzialność za wszelkie roszczenia osób trzecich z tytułu naruszenia przez niego praw autorskich, które powinny być przeniesione na Zamawiającego w związku z realizacją niniejszej </w:t>
      </w:r>
      <w:r w:rsidR="00A529AA" w:rsidRPr="004F1054">
        <w:rPr>
          <w:rFonts w:ascii="Book Antiqua" w:eastAsiaTheme="minorHAnsi" w:hAnsi="Book Antiqua" w:cs="Arial"/>
          <w:color w:val="000000" w:themeColor="text1"/>
          <w:sz w:val="20"/>
        </w:rPr>
        <w:t>umowy</w:t>
      </w:r>
      <w:r w:rsidRPr="004F1054">
        <w:rPr>
          <w:rFonts w:ascii="Book Antiqua" w:eastAsiaTheme="minorHAnsi" w:hAnsi="Book Antiqua" w:cs="Arial"/>
          <w:color w:val="000000" w:themeColor="text1"/>
          <w:sz w:val="20"/>
        </w:rPr>
        <w:t>.</w:t>
      </w:r>
    </w:p>
    <w:p w14:paraId="746A652F" w14:textId="1A6D79EE" w:rsidR="00785C31" w:rsidRPr="004F1054" w:rsidRDefault="001202C5" w:rsidP="00357851">
      <w:pPr>
        <w:numPr>
          <w:ilvl w:val="0"/>
          <w:numId w:val="7"/>
        </w:numPr>
        <w:tabs>
          <w:tab w:val="left" w:pos="426"/>
        </w:tabs>
        <w:overflowPunct w:val="0"/>
        <w:autoSpaceDE w:val="0"/>
        <w:autoSpaceDN w:val="0"/>
        <w:adjustRightInd w:val="0"/>
        <w:spacing w:before="120" w:after="120" w:line="240" w:lineRule="auto"/>
        <w:ind w:left="426" w:right="-142"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 xml:space="preserve">Wykonawca udziela względnie przenosi na Zamawiającego licencje niezbędne do korzystania przez Zamawiającego z oprogramowania wchodzącego w skład Systemu przyzywowego w zakresie do 210 szt. tego systemu. Licencje te muszą pozwalać na ewentualną zmianę formy </w:t>
      </w:r>
      <w:proofErr w:type="spellStart"/>
      <w:r w:rsidRPr="004F1054">
        <w:rPr>
          <w:rFonts w:ascii="Book Antiqua" w:eastAsiaTheme="minorHAnsi" w:hAnsi="Book Antiqua" w:cs="Arial"/>
          <w:color w:val="000000" w:themeColor="text1"/>
          <w:sz w:val="20"/>
        </w:rPr>
        <w:t>organizacayjno</w:t>
      </w:r>
      <w:proofErr w:type="spellEnd"/>
      <w:r w:rsidRPr="004F1054">
        <w:rPr>
          <w:rFonts w:ascii="Book Antiqua" w:eastAsiaTheme="minorHAnsi" w:hAnsi="Book Antiqua" w:cs="Arial"/>
          <w:color w:val="000000" w:themeColor="text1"/>
          <w:sz w:val="20"/>
        </w:rPr>
        <w:t xml:space="preserve"> prawnej Zamawiającego, a także na zmianę użytkownika wówczas gdyby wybudowany budynek przekazany został (np. sprzedany) innemu podmiotowi niż </w:t>
      </w:r>
      <w:proofErr w:type="spellStart"/>
      <w:r w:rsidRPr="004F1054">
        <w:rPr>
          <w:rFonts w:ascii="Book Antiqua" w:eastAsiaTheme="minorHAnsi" w:hAnsi="Book Antiqua" w:cs="Arial"/>
          <w:color w:val="000000" w:themeColor="text1"/>
          <w:sz w:val="20"/>
        </w:rPr>
        <w:t>Zamawiajacym</w:t>
      </w:r>
      <w:proofErr w:type="spellEnd"/>
      <w:r w:rsidRPr="004F1054">
        <w:rPr>
          <w:rFonts w:ascii="Book Antiqua" w:eastAsiaTheme="minorHAnsi" w:hAnsi="Book Antiqua" w:cs="Arial"/>
          <w:color w:val="000000" w:themeColor="text1"/>
          <w:sz w:val="20"/>
        </w:rPr>
        <w:t>. Licencje mają charakter wieczysty i uprawniają do korzystania z tego oprogramowania w celu prawidłowego użytkowania Systemu przyzywowego zgodnie z jego przeznaczeniem.</w:t>
      </w:r>
    </w:p>
    <w:p w14:paraId="7D14E817" w14:textId="1CD00666" w:rsidR="00C8531F" w:rsidRPr="004F1054" w:rsidRDefault="001202C5" w:rsidP="00CD79A8">
      <w:pPr>
        <w:numPr>
          <w:ilvl w:val="0"/>
          <w:numId w:val="7"/>
        </w:numPr>
        <w:tabs>
          <w:tab w:val="left" w:pos="426"/>
        </w:tabs>
        <w:overflowPunct w:val="0"/>
        <w:autoSpaceDE w:val="0"/>
        <w:autoSpaceDN w:val="0"/>
        <w:adjustRightInd w:val="0"/>
        <w:spacing w:before="120" w:after="120" w:line="240" w:lineRule="auto"/>
        <w:ind w:left="426" w:right="-142" w:hanging="426"/>
        <w:rPr>
          <w:rFonts w:ascii="Book Antiqua" w:eastAsiaTheme="minorHAnsi" w:hAnsi="Book Antiqua" w:cs="Arial"/>
          <w:color w:val="000000" w:themeColor="text1"/>
          <w:sz w:val="20"/>
        </w:rPr>
      </w:pPr>
      <w:r w:rsidRPr="004F1054">
        <w:rPr>
          <w:rFonts w:ascii="Book Antiqua" w:eastAsiaTheme="minorHAnsi" w:hAnsi="Book Antiqua" w:cs="Arial"/>
          <w:color w:val="000000" w:themeColor="text1"/>
          <w:sz w:val="20"/>
        </w:rPr>
        <w:t>Paragraf 8 ust. 4 ma odpowiednie zastosowania do licencji.</w:t>
      </w:r>
    </w:p>
    <w:p w14:paraId="6221A038" w14:textId="77777777" w:rsidR="004E65DB" w:rsidRPr="004F1054" w:rsidRDefault="004E65DB" w:rsidP="000967D3">
      <w:pPr>
        <w:pStyle w:val="Tekstpodstawowy"/>
        <w:tabs>
          <w:tab w:val="left" w:pos="426"/>
        </w:tabs>
        <w:spacing w:before="120"/>
        <w:jc w:val="center"/>
        <w:rPr>
          <w:rFonts w:ascii="Book Antiqua" w:hAnsi="Book Antiqua" w:cs="Arial"/>
          <w:b/>
          <w:bCs/>
          <w:color w:val="000000" w:themeColor="text1"/>
          <w:sz w:val="20"/>
          <w:szCs w:val="22"/>
        </w:rPr>
      </w:pPr>
    </w:p>
    <w:p w14:paraId="1F57BF13" w14:textId="12C31C4E" w:rsidR="00B63FAB" w:rsidRPr="004F1054" w:rsidRDefault="00C8531F" w:rsidP="000967D3">
      <w:pPr>
        <w:pStyle w:val="Tekstpodstawowy"/>
        <w:tabs>
          <w:tab w:val="left" w:pos="426"/>
        </w:tabs>
        <w:spacing w:before="120"/>
        <w:jc w:val="center"/>
        <w:rPr>
          <w:rFonts w:ascii="Book Antiqua" w:hAnsi="Book Antiqua" w:cs="Arial"/>
          <w:b/>
          <w:bCs/>
          <w:color w:val="000000" w:themeColor="text1"/>
          <w:sz w:val="20"/>
          <w:szCs w:val="22"/>
        </w:rPr>
      </w:pPr>
      <w:r w:rsidRPr="004F1054">
        <w:rPr>
          <w:rFonts w:ascii="Book Antiqua" w:hAnsi="Book Antiqua" w:cs="Arial"/>
          <w:b/>
          <w:bCs/>
          <w:color w:val="000000" w:themeColor="text1"/>
          <w:sz w:val="20"/>
          <w:szCs w:val="22"/>
        </w:rPr>
        <w:t xml:space="preserve">§ </w:t>
      </w:r>
      <w:r w:rsidR="00186ECF" w:rsidRPr="004F1054">
        <w:rPr>
          <w:rFonts w:ascii="Book Antiqua" w:hAnsi="Book Antiqua" w:cs="Arial"/>
          <w:b/>
          <w:bCs/>
          <w:color w:val="000000" w:themeColor="text1"/>
          <w:sz w:val="20"/>
          <w:szCs w:val="22"/>
        </w:rPr>
        <w:t>9</w:t>
      </w:r>
      <w:r w:rsidR="000967D3" w:rsidRPr="004F1054">
        <w:rPr>
          <w:rFonts w:ascii="Book Antiqua" w:hAnsi="Book Antiqua" w:cs="Arial"/>
          <w:b/>
          <w:bCs/>
          <w:color w:val="000000" w:themeColor="text1"/>
          <w:sz w:val="20"/>
          <w:szCs w:val="22"/>
        </w:rPr>
        <w:t xml:space="preserve"> </w:t>
      </w:r>
      <w:r w:rsidR="00B63FAB" w:rsidRPr="004F1054">
        <w:rPr>
          <w:rFonts w:ascii="Book Antiqua" w:hAnsi="Book Antiqua" w:cs="Arial"/>
          <w:b/>
          <w:bCs/>
          <w:color w:val="000000" w:themeColor="text1"/>
          <w:sz w:val="20"/>
          <w:szCs w:val="22"/>
        </w:rPr>
        <w:t>[Przedstawiciele stron]</w:t>
      </w:r>
    </w:p>
    <w:p w14:paraId="398E2D82" w14:textId="77777777" w:rsidR="00694359" w:rsidRPr="00694359" w:rsidRDefault="00694359" w:rsidP="00694359">
      <w:pPr>
        <w:pStyle w:val="Akapitzlist"/>
        <w:numPr>
          <w:ilvl w:val="3"/>
          <w:numId w:val="11"/>
        </w:numPr>
        <w:tabs>
          <w:tab w:val="clear" w:pos="1800"/>
        </w:tabs>
        <w:autoSpaceDE w:val="0"/>
        <w:autoSpaceDN w:val="0"/>
        <w:adjustRightInd w:val="0"/>
        <w:spacing w:before="120" w:after="120" w:line="240" w:lineRule="auto"/>
        <w:ind w:left="426" w:hanging="426"/>
        <w:rPr>
          <w:rFonts w:ascii="Book Antiqua" w:hAnsi="Book Antiqua" w:cs="Arial"/>
          <w:color w:val="000000" w:themeColor="text1"/>
          <w:sz w:val="20"/>
        </w:rPr>
      </w:pPr>
      <w:r w:rsidRPr="00694359">
        <w:rPr>
          <w:rFonts w:ascii="Book Antiqua" w:hAnsi="Book Antiqua" w:cs="Arial"/>
          <w:color w:val="000000" w:themeColor="text1"/>
          <w:sz w:val="20"/>
        </w:rPr>
        <w:t xml:space="preserve">Zamawiający powoła Inspektora Nadzoru w zakresie robót objętych przedmiotem zamówienia. Inspektor Nadzoru działają w granicach umocowania określonego przepisami ustawy z dnia 7 lipca 1994 r. Prawo budowlane (tekst jednolity Dz. U. z 2019, poz. 1186.). </w:t>
      </w:r>
    </w:p>
    <w:p w14:paraId="1E74AEAB" w14:textId="3E2AAE97" w:rsidR="00694359" w:rsidRPr="00694359" w:rsidRDefault="00694359" w:rsidP="00694359">
      <w:pPr>
        <w:pStyle w:val="Akapitzlist"/>
        <w:numPr>
          <w:ilvl w:val="3"/>
          <w:numId w:val="11"/>
        </w:numPr>
        <w:tabs>
          <w:tab w:val="clear" w:pos="1800"/>
        </w:tabs>
        <w:autoSpaceDE w:val="0"/>
        <w:autoSpaceDN w:val="0"/>
        <w:adjustRightInd w:val="0"/>
        <w:spacing w:before="120" w:after="120" w:line="240" w:lineRule="auto"/>
        <w:ind w:left="426" w:hanging="426"/>
        <w:rPr>
          <w:rFonts w:ascii="Book Antiqua" w:hAnsi="Book Antiqua" w:cs="Arial"/>
          <w:color w:val="000000" w:themeColor="text1"/>
          <w:sz w:val="20"/>
        </w:rPr>
      </w:pPr>
      <w:r w:rsidRPr="00694359">
        <w:rPr>
          <w:rFonts w:ascii="Book Antiqua" w:hAnsi="Book Antiqua" w:cs="Arial"/>
          <w:color w:val="000000" w:themeColor="text1"/>
          <w:sz w:val="20"/>
        </w:rPr>
        <w:t xml:space="preserve">Inspektor Nadzoru uprawniony jest do wydawania Wykonawcy poleceń związanych z jakością i ilością robót, które są niezbędne do prawidłowego oraz zgodnego z umową, projektem technicznym i przepisami prawa wykonania przedmiotu umowy. </w:t>
      </w:r>
    </w:p>
    <w:p w14:paraId="7D5D92CF" w14:textId="5C2EF187" w:rsidR="00694359" w:rsidRPr="00694359" w:rsidRDefault="00694359" w:rsidP="00694359">
      <w:pPr>
        <w:pStyle w:val="Akapitzlist"/>
        <w:numPr>
          <w:ilvl w:val="3"/>
          <w:numId w:val="11"/>
        </w:numPr>
        <w:tabs>
          <w:tab w:val="clear" w:pos="1800"/>
        </w:tabs>
        <w:autoSpaceDE w:val="0"/>
        <w:autoSpaceDN w:val="0"/>
        <w:adjustRightInd w:val="0"/>
        <w:spacing w:before="120" w:after="120" w:line="240" w:lineRule="auto"/>
        <w:ind w:left="426" w:hanging="426"/>
        <w:rPr>
          <w:rFonts w:ascii="Book Antiqua" w:hAnsi="Book Antiqua" w:cs="Arial"/>
          <w:color w:val="000000" w:themeColor="text1"/>
          <w:sz w:val="20"/>
        </w:rPr>
      </w:pPr>
      <w:r w:rsidRPr="00694359">
        <w:rPr>
          <w:rFonts w:ascii="Book Antiqua" w:hAnsi="Book Antiqua" w:cs="Arial"/>
          <w:color w:val="000000" w:themeColor="text1"/>
          <w:sz w:val="20"/>
        </w:rPr>
        <w:t>Przedstawicielem Wykonawcy na budowie będzie kierownik budowy branży budowlanej, Pan/i ……………………………………………..  Kierownik budowy musi działać w granicach umocowania określonego przepisami ustawy Prawo budowlane.</w:t>
      </w:r>
    </w:p>
    <w:p w14:paraId="09D6145A" w14:textId="3591F6CF" w:rsidR="00694359" w:rsidRPr="00694359" w:rsidRDefault="00694359" w:rsidP="00694359">
      <w:pPr>
        <w:pStyle w:val="Akapitzlist"/>
        <w:numPr>
          <w:ilvl w:val="3"/>
          <w:numId w:val="11"/>
        </w:numPr>
        <w:tabs>
          <w:tab w:val="clear" w:pos="1800"/>
        </w:tabs>
        <w:autoSpaceDE w:val="0"/>
        <w:autoSpaceDN w:val="0"/>
        <w:adjustRightInd w:val="0"/>
        <w:spacing w:before="120" w:after="120" w:line="240" w:lineRule="auto"/>
        <w:ind w:left="426" w:hanging="426"/>
        <w:rPr>
          <w:rFonts w:ascii="Book Antiqua" w:hAnsi="Book Antiqua" w:cs="Arial"/>
          <w:color w:val="000000" w:themeColor="text1"/>
          <w:sz w:val="20"/>
        </w:rPr>
      </w:pPr>
      <w:r w:rsidRPr="00694359">
        <w:rPr>
          <w:rFonts w:ascii="Book Antiqua" w:hAnsi="Book Antiqua" w:cs="Arial"/>
          <w:color w:val="000000" w:themeColor="text1"/>
          <w:sz w:val="20"/>
        </w:rPr>
        <w:t>Zamawiający może nałożyć na Wykonawcę obowiązek wydelegowania przedstawiciela na narady koordynacyjne.</w:t>
      </w:r>
    </w:p>
    <w:p w14:paraId="6006AAF6" w14:textId="77777777" w:rsidR="00B12FF5" w:rsidRDefault="00694359" w:rsidP="00B12FF5">
      <w:pPr>
        <w:pStyle w:val="Akapitzlist"/>
        <w:numPr>
          <w:ilvl w:val="3"/>
          <w:numId w:val="11"/>
        </w:numPr>
        <w:autoSpaceDE w:val="0"/>
        <w:autoSpaceDN w:val="0"/>
        <w:adjustRightInd w:val="0"/>
        <w:spacing w:before="120" w:after="120" w:line="240" w:lineRule="auto"/>
        <w:ind w:left="426" w:hanging="426"/>
        <w:rPr>
          <w:rFonts w:ascii="Book Antiqua" w:hAnsi="Book Antiqua" w:cs="Arial"/>
          <w:color w:val="000000" w:themeColor="text1"/>
          <w:sz w:val="20"/>
        </w:rPr>
      </w:pPr>
      <w:r w:rsidRPr="00694359">
        <w:rPr>
          <w:rFonts w:ascii="Book Antiqua" w:hAnsi="Book Antiqua" w:cs="Arial"/>
          <w:color w:val="000000" w:themeColor="text1"/>
          <w:sz w:val="20"/>
        </w:rPr>
        <w:t>Wykonawca jest zobowiązany do zapewnienia Zamawiającemu oraz wszystkim osobom przez nich upoważnionych, a szczególnie przedstawicielom autorów dokumentacji projektowej oraz pracownikom organów Nadzoru Budowlanego dostępu na teren budowy oraz do wszystkich miejsc, gdzie są wykonywane roboty budowlane lub gdzie przewiduje się ich wykonanie, a są związane z realizacją przedmiotu umowy.</w:t>
      </w:r>
    </w:p>
    <w:p w14:paraId="4FAA35CA" w14:textId="77777777" w:rsidR="00B12FF5" w:rsidRDefault="00B63FAB" w:rsidP="00B12FF5">
      <w:pPr>
        <w:pStyle w:val="Akapitzlist"/>
        <w:numPr>
          <w:ilvl w:val="3"/>
          <w:numId w:val="11"/>
        </w:numPr>
        <w:autoSpaceDE w:val="0"/>
        <w:autoSpaceDN w:val="0"/>
        <w:adjustRightInd w:val="0"/>
        <w:spacing w:before="120" w:after="120" w:line="240" w:lineRule="auto"/>
        <w:ind w:left="426" w:hanging="426"/>
        <w:rPr>
          <w:rFonts w:ascii="Book Antiqua" w:hAnsi="Book Antiqua" w:cs="Arial"/>
          <w:color w:val="000000" w:themeColor="text1"/>
          <w:sz w:val="20"/>
        </w:rPr>
      </w:pPr>
      <w:r w:rsidRPr="00B12FF5">
        <w:rPr>
          <w:rFonts w:ascii="Book Antiqua" w:hAnsi="Book Antiqua" w:cs="Arial"/>
          <w:color w:val="000000" w:themeColor="text1"/>
          <w:sz w:val="20"/>
        </w:rPr>
        <w:t xml:space="preserve">Zamawiający może w trakcie realizacji przedmiotu </w:t>
      </w:r>
      <w:r w:rsidR="00A529AA" w:rsidRPr="00B12FF5">
        <w:rPr>
          <w:rFonts w:ascii="Book Antiqua" w:hAnsi="Book Antiqua" w:cs="Arial"/>
          <w:color w:val="000000" w:themeColor="text1"/>
          <w:sz w:val="20"/>
        </w:rPr>
        <w:t>umowy</w:t>
      </w:r>
      <w:r w:rsidRPr="00B12FF5">
        <w:rPr>
          <w:rFonts w:ascii="Book Antiqua" w:hAnsi="Book Antiqua" w:cs="Arial"/>
          <w:color w:val="000000" w:themeColor="text1"/>
          <w:sz w:val="20"/>
        </w:rPr>
        <w:t xml:space="preserve"> zgłosić zastrzeżenia, co do wyżej wymienionych osób. Zastrzeżenie wymaga uzasadnienia. W takiej sytuacji Wykonawca będzie zobowiązany do zmiany tej osoby w terminie 5 dni. </w:t>
      </w:r>
    </w:p>
    <w:p w14:paraId="31693934" w14:textId="77777777" w:rsidR="00B12FF5" w:rsidRDefault="00B63FAB" w:rsidP="00B12FF5">
      <w:pPr>
        <w:pStyle w:val="Akapitzlist"/>
        <w:numPr>
          <w:ilvl w:val="3"/>
          <w:numId w:val="11"/>
        </w:numPr>
        <w:autoSpaceDE w:val="0"/>
        <w:autoSpaceDN w:val="0"/>
        <w:adjustRightInd w:val="0"/>
        <w:spacing w:before="120" w:after="120" w:line="240" w:lineRule="auto"/>
        <w:ind w:left="426" w:hanging="426"/>
        <w:rPr>
          <w:rFonts w:ascii="Book Antiqua" w:hAnsi="Book Antiqua" w:cs="Arial"/>
          <w:color w:val="000000" w:themeColor="text1"/>
          <w:sz w:val="20"/>
        </w:rPr>
      </w:pPr>
      <w:r w:rsidRPr="00B12FF5">
        <w:rPr>
          <w:rFonts w:ascii="Book Antiqua" w:hAnsi="Book Antiqua" w:cs="Arial"/>
          <w:color w:val="000000" w:themeColor="text1"/>
          <w:sz w:val="20"/>
        </w:rPr>
        <w:t xml:space="preserve">W razie zaistnienia szczególnych okoliczności, uniemożliwiających tym osobom wykonywanie ich obowiązków, Wykonawca może dokonać zmiany personalnej. </w:t>
      </w:r>
    </w:p>
    <w:p w14:paraId="76488E8B" w14:textId="77777777" w:rsidR="00B12FF5" w:rsidRDefault="00B63FAB" w:rsidP="00B12FF5">
      <w:pPr>
        <w:pStyle w:val="Akapitzlist"/>
        <w:numPr>
          <w:ilvl w:val="3"/>
          <w:numId w:val="11"/>
        </w:numPr>
        <w:autoSpaceDE w:val="0"/>
        <w:autoSpaceDN w:val="0"/>
        <w:adjustRightInd w:val="0"/>
        <w:spacing w:before="120" w:after="120" w:line="240" w:lineRule="auto"/>
        <w:ind w:left="426" w:hanging="426"/>
        <w:rPr>
          <w:rFonts w:ascii="Book Antiqua" w:hAnsi="Book Antiqua" w:cs="Arial"/>
          <w:color w:val="000000" w:themeColor="text1"/>
          <w:sz w:val="20"/>
        </w:rPr>
      </w:pPr>
      <w:r w:rsidRPr="00B12FF5">
        <w:rPr>
          <w:rFonts w:ascii="Book Antiqua" w:hAnsi="Book Antiqua" w:cs="Arial"/>
          <w:color w:val="000000" w:themeColor="text1"/>
          <w:sz w:val="20"/>
        </w:rPr>
        <w:t xml:space="preserve">Zmiana osób wymienionych w </w:t>
      </w:r>
      <w:r w:rsidR="00B12FF5" w:rsidRPr="00B12FF5">
        <w:rPr>
          <w:rFonts w:ascii="Book Antiqua" w:hAnsi="Book Antiqua" w:cs="Arial"/>
          <w:color w:val="000000" w:themeColor="text1"/>
          <w:sz w:val="20"/>
        </w:rPr>
        <w:t xml:space="preserve">§ 9 </w:t>
      </w:r>
      <w:r w:rsidR="001E5C9E" w:rsidRPr="00B12FF5">
        <w:rPr>
          <w:rFonts w:ascii="Book Antiqua" w:hAnsi="Book Antiqua" w:cs="Arial"/>
          <w:color w:val="000000" w:themeColor="text1"/>
          <w:sz w:val="20"/>
        </w:rPr>
        <w:t xml:space="preserve"> w trybie określonym w ust.</w:t>
      </w:r>
      <w:r w:rsidRPr="00B12FF5">
        <w:rPr>
          <w:rFonts w:ascii="Book Antiqua" w:hAnsi="Book Antiqua" w:cs="Arial"/>
          <w:color w:val="000000" w:themeColor="text1"/>
          <w:sz w:val="20"/>
        </w:rPr>
        <w:t xml:space="preserve"> </w:t>
      </w:r>
      <w:r w:rsidR="00B12FF5">
        <w:rPr>
          <w:rFonts w:ascii="Book Antiqua" w:hAnsi="Book Antiqua" w:cs="Arial"/>
          <w:color w:val="000000" w:themeColor="text1"/>
          <w:sz w:val="20"/>
        </w:rPr>
        <w:t>6</w:t>
      </w:r>
      <w:r w:rsidRPr="00B12FF5">
        <w:rPr>
          <w:rFonts w:ascii="Book Antiqua" w:hAnsi="Book Antiqua" w:cs="Arial"/>
          <w:color w:val="000000" w:themeColor="text1"/>
          <w:sz w:val="20"/>
        </w:rPr>
        <w:t xml:space="preserve"> lub </w:t>
      </w:r>
      <w:r w:rsidR="00B12FF5">
        <w:rPr>
          <w:rFonts w:ascii="Book Antiqua" w:hAnsi="Book Antiqua" w:cs="Arial"/>
          <w:color w:val="000000" w:themeColor="text1"/>
          <w:sz w:val="20"/>
        </w:rPr>
        <w:t>7</w:t>
      </w:r>
      <w:r w:rsidRPr="00B12FF5">
        <w:rPr>
          <w:rFonts w:ascii="Book Antiqua" w:hAnsi="Book Antiqua" w:cs="Arial"/>
          <w:color w:val="000000" w:themeColor="text1"/>
          <w:sz w:val="20"/>
        </w:rPr>
        <w:t xml:space="preserve"> powyżej, nie stanowi zmiany </w:t>
      </w:r>
      <w:r w:rsidR="00A529AA" w:rsidRPr="00B12FF5">
        <w:rPr>
          <w:rFonts w:ascii="Book Antiqua" w:hAnsi="Book Antiqua" w:cs="Arial"/>
          <w:color w:val="000000" w:themeColor="text1"/>
          <w:sz w:val="20"/>
        </w:rPr>
        <w:t>umowy</w:t>
      </w:r>
      <w:r w:rsidRPr="00B12FF5">
        <w:rPr>
          <w:rFonts w:ascii="Book Antiqua" w:hAnsi="Book Antiqua" w:cs="Arial"/>
          <w:color w:val="000000" w:themeColor="text1"/>
          <w:sz w:val="20"/>
        </w:rPr>
        <w:t xml:space="preserve">. Zmiana taka wymaga jednak zgody Zamawiającego w formie pisemnej, pod rygorem nieważności i pod warunkiem, że wskazane osoby legitymują się co najmniej takimi samymi kwalifikacjami. </w:t>
      </w:r>
    </w:p>
    <w:p w14:paraId="03D58D18" w14:textId="4544AA5D" w:rsidR="00B63FAB" w:rsidRPr="00B12FF5" w:rsidRDefault="00B63FAB" w:rsidP="00B12FF5">
      <w:pPr>
        <w:pStyle w:val="Akapitzlist"/>
        <w:numPr>
          <w:ilvl w:val="3"/>
          <w:numId w:val="11"/>
        </w:numPr>
        <w:autoSpaceDE w:val="0"/>
        <w:autoSpaceDN w:val="0"/>
        <w:adjustRightInd w:val="0"/>
        <w:spacing w:before="120" w:after="120" w:line="240" w:lineRule="auto"/>
        <w:ind w:left="426" w:hanging="426"/>
        <w:rPr>
          <w:rFonts w:ascii="Book Antiqua" w:hAnsi="Book Antiqua" w:cs="Arial"/>
          <w:color w:val="000000" w:themeColor="text1"/>
          <w:sz w:val="20"/>
        </w:rPr>
      </w:pPr>
      <w:r w:rsidRPr="00B12FF5">
        <w:rPr>
          <w:rFonts w:ascii="Book Antiqua" w:hAnsi="Book Antiqua" w:cs="Arial"/>
          <w:color w:val="000000" w:themeColor="text1"/>
          <w:sz w:val="20"/>
        </w:rPr>
        <w:t>Osoby wskazane reprezentujące Zamawiającego wskazane w tym w paragrafie nie są upoważnione do zaciągania zobowiązań w imieniu Zamawiającego, chyba, że udzielone zostanie im odrębne pisemne pełnomocnictwo.</w:t>
      </w:r>
    </w:p>
    <w:p w14:paraId="32927B01" w14:textId="77777777" w:rsidR="00C8531F" w:rsidRPr="004F1054" w:rsidRDefault="00C8531F" w:rsidP="00CD79A8">
      <w:pPr>
        <w:pStyle w:val="Tekstpodstawowy"/>
        <w:tabs>
          <w:tab w:val="left" w:pos="426"/>
        </w:tabs>
        <w:spacing w:before="120"/>
        <w:rPr>
          <w:rFonts w:ascii="Book Antiqua" w:hAnsi="Book Antiqua" w:cs="Arial"/>
          <w:b/>
          <w:bCs/>
          <w:color w:val="000000" w:themeColor="text1"/>
          <w:sz w:val="20"/>
          <w:szCs w:val="22"/>
        </w:rPr>
      </w:pPr>
    </w:p>
    <w:p w14:paraId="7C1ACA00" w14:textId="7AF467E7" w:rsidR="008D16F5" w:rsidRPr="004F1054" w:rsidRDefault="00C8531F" w:rsidP="00F97712">
      <w:pPr>
        <w:pStyle w:val="Tekstpodstawowy"/>
        <w:tabs>
          <w:tab w:val="left" w:pos="426"/>
        </w:tabs>
        <w:spacing w:before="120"/>
        <w:jc w:val="center"/>
        <w:rPr>
          <w:rFonts w:ascii="Book Antiqua" w:hAnsi="Book Antiqua" w:cs="Arial"/>
          <w:b/>
          <w:bCs/>
          <w:color w:val="000000" w:themeColor="text1"/>
          <w:sz w:val="20"/>
          <w:szCs w:val="22"/>
        </w:rPr>
      </w:pPr>
      <w:r w:rsidRPr="004F1054">
        <w:rPr>
          <w:rFonts w:ascii="Book Antiqua" w:hAnsi="Book Antiqua" w:cs="Arial"/>
          <w:b/>
          <w:bCs/>
          <w:color w:val="000000" w:themeColor="text1"/>
          <w:sz w:val="20"/>
          <w:szCs w:val="22"/>
        </w:rPr>
        <w:lastRenderedPageBreak/>
        <w:t>§ 1</w:t>
      </w:r>
      <w:r w:rsidR="00186ECF" w:rsidRPr="004F1054">
        <w:rPr>
          <w:rFonts w:ascii="Book Antiqua" w:hAnsi="Book Antiqua" w:cs="Arial"/>
          <w:b/>
          <w:bCs/>
          <w:color w:val="000000" w:themeColor="text1"/>
          <w:sz w:val="20"/>
          <w:szCs w:val="22"/>
        </w:rPr>
        <w:t>0</w:t>
      </w:r>
      <w:r w:rsidR="00F97712" w:rsidRPr="004F1054">
        <w:rPr>
          <w:rFonts w:ascii="Book Antiqua" w:hAnsi="Book Antiqua" w:cs="Arial"/>
          <w:b/>
          <w:bCs/>
          <w:color w:val="000000" w:themeColor="text1"/>
          <w:sz w:val="20"/>
          <w:szCs w:val="22"/>
        </w:rPr>
        <w:t xml:space="preserve"> </w:t>
      </w:r>
      <w:r w:rsidR="008D16F5" w:rsidRPr="004F1054">
        <w:rPr>
          <w:rFonts w:ascii="Book Antiqua" w:hAnsi="Book Antiqua" w:cs="Arial"/>
          <w:b/>
          <w:bCs/>
          <w:color w:val="000000" w:themeColor="text1"/>
          <w:sz w:val="20"/>
          <w:szCs w:val="22"/>
        </w:rPr>
        <w:t>[Gwarancja i rękojmia]</w:t>
      </w:r>
    </w:p>
    <w:p w14:paraId="4757C056" w14:textId="77777777" w:rsidR="00491E11" w:rsidRPr="004F1054" w:rsidRDefault="00491E11" w:rsidP="00357851">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Wykonawca udziela Zamawiającemu rękojmi i gwarancji na całość zakresu przedmiotu umowy.</w:t>
      </w:r>
    </w:p>
    <w:p w14:paraId="0EC99710" w14:textId="69DD56A8" w:rsidR="007F11BC" w:rsidRPr="004F1054" w:rsidRDefault="00914B2E" w:rsidP="007F11BC">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 xml:space="preserve">Okres rękojmi </w:t>
      </w:r>
      <w:r w:rsidR="001202C5" w:rsidRPr="004F1054">
        <w:rPr>
          <w:rFonts w:ascii="Book Antiqua" w:hAnsi="Book Antiqua" w:cs="Arial"/>
          <w:color w:val="000000" w:themeColor="text1"/>
          <w:sz w:val="20"/>
          <w:szCs w:val="20"/>
        </w:rPr>
        <w:t xml:space="preserve">na wykonany </w:t>
      </w:r>
      <w:r w:rsidR="00E31208" w:rsidRPr="004F1054">
        <w:rPr>
          <w:rFonts w:ascii="Book Antiqua" w:hAnsi="Book Antiqua" w:cs="Arial"/>
          <w:color w:val="000000" w:themeColor="text1"/>
          <w:sz w:val="20"/>
          <w:szCs w:val="20"/>
        </w:rPr>
        <w:t xml:space="preserve">przedmiot umowy </w:t>
      </w:r>
      <w:r w:rsidRPr="004F1054">
        <w:rPr>
          <w:rFonts w:ascii="Book Antiqua" w:hAnsi="Book Antiqua" w:cs="Arial"/>
          <w:color w:val="000000" w:themeColor="text1"/>
          <w:sz w:val="20"/>
          <w:szCs w:val="20"/>
        </w:rPr>
        <w:t xml:space="preserve">wynosi </w:t>
      </w:r>
      <w:r w:rsidR="00F97712" w:rsidRPr="004F1054">
        <w:rPr>
          <w:rFonts w:ascii="Book Antiqua" w:hAnsi="Book Antiqua" w:cs="Arial"/>
          <w:color w:val="000000" w:themeColor="text1"/>
          <w:sz w:val="20"/>
          <w:szCs w:val="20"/>
        </w:rPr>
        <w:t xml:space="preserve">[●] </w:t>
      </w:r>
      <w:r w:rsidRPr="004F1054">
        <w:rPr>
          <w:rFonts w:ascii="Book Antiqua" w:hAnsi="Book Antiqua" w:cs="Arial"/>
          <w:color w:val="000000" w:themeColor="text1"/>
          <w:sz w:val="20"/>
          <w:szCs w:val="20"/>
        </w:rPr>
        <w:t>miesięcy i liczony jest od daty odbioru końcowego.</w:t>
      </w:r>
      <w:r w:rsidR="007F11BC">
        <w:rPr>
          <w:rFonts w:ascii="Book Antiqua" w:hAnsi="Book Antiqua" w:cs="Arial"/>
          <w:color w:val="000000" w:themeColor="text1"/>
          <w:sz w:val="20"/>
          <w:szCs w:val="20"/>
        </w:rPr>
        <w:t xml:space="preserve"> </w:t>
      </w:r>
      <w:r w:rsidR="007F11BC" w:rsidRPr="004F1054">
        <w:rPr>
          <w:rFonts w:ascii="Book Antiqua" w:hAnsi="Book Antiqua" w:cs="Arial"/>
          <w:color w:val="000000" w:themeColor="text1"/>
          <w:sz w:val="20"/>
          <w:szCs w:val="20"/>
        </w:rPr>
        <w:t>Okres gwarancji na wykonany przedmiot umowy wynosi [●] miesięcy i liczony jest od daty odbioru końcowego.</w:t>
      </w:r>
    </w:p>
    <w:p w14:paraId="7241BB9C" w14:textId="368758BE" w:rsidR="00E77E92" w:rsidRDefault="00E77E92" w:rsidP="00357851">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Pr>
          <w:rFonts w:ascii="Book Antiqua" w:hAnsi="Book Antiqua" w:cs="Arial"/>
          <w:color w:val="000000" w:themeColor="text1"/>
          <w:sz w:val="20"/>
          <w:szCs w:val="20"/>
        </w:rPr>
        <w:t>W</w:t>
      </w:r>
      <w:r w:rsidRPr="00E77E92">
        <w:rPr>
          <w:rFonts w:ascii="Book Antiqua" w:hAnsi="Book Antiqua" w:cs="Arial"/>
          <w:color w:val="000000" w:themeColor="text1"/>
          <w:sz w:val="20"/>
          <w:szCs w:val="20"/>
        </w:rPr>
        <w:t>ady i usterki będą zgłaszane Wykonawcy pocztą elektroniczną na adres e-mail: ……………………………….. i telefonicznie na numer ……………………. wraz z krótkim opisem. Wykonawca jest zobowiązany do pisemnego powiadomienia Zamawiającego o zmianie powyższych danych kontaktowych, co najmniej z siedmiodniowym wyprzedzeniem.</w:t>
      </w:r>
    </w:p>
    <w:p w14:paraId="6F34C367" w14:textId="77777777" w:rsidR="00E77E92" w:rsidRPr="00E77E92" w:rsidRDefault="00E77E92" w:rsidP="00E77E92">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E77E92">
        <w:rPr>
          <w:rFonts w:ascii="Book Antiqua" w:hAnsi="Book Antiqua" w:cs="Arial"/>
          <w:color w:val="000000" w:themeColor="text1"/>
          <w:sz w:val="20"/>
          <w:szCs w:val="20"/>
        </w:rPr>
        <w:t>Zamawiający zwoła w okresie gwarancji i rękojmi komisję celem wykazania ewentualnych usterek ujawnionych w trakcie eksploatacji obiektu stanowiącego przedmiot umowy.</w:t>
      </w:r>
    </w:p>
    <w:p w14:paraId="56392CFE" w14:textId="20D54344" w:rsidR="00E77E92" w:rsidRPr="00E77E92" w:rsidRDefault="00E77E92" w:rsidP="00E77E92">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E77E92">
        <w:rPr>
          <w:rFonts w:ascii="Book Antiqua" w:hAnsi="Book Antiqua" w:cs="Arial"/>
          <w:color w:val="000000" w:themeColor="text1"/>
          <w:sz w:val="20"/>
          <w:szCs w:val="20"/>
        </w:rPr>
        <w:t>W razie stwierdzenia w okresie gwarancji i rękojmi wady i usterki nadającej się do usunięcia Zamawiający może:</w:t>
      </w:r>
    </w:p>
    <w:p w14:paraId="6A7FFFBC" w14:textId="77777777" w:rsidR="00E77E92" w:rsidRPr="00E77E92" w:rsidRDefault="00E77E92" w:rsidP="00E77E92">
      <w:pPr>
        <w:pStyle w:val="Akapitzlist"/>
        <w:autoSpaceDE w:val="0"/>
        <w:autoSpaceDN w:val="0"/>
        <w:adjustRightInd w:val="0"/>
        <w:spacing w:before="120" w:after="120" w:line="240" w:lineRule="auto"/>
        <w:ind w:left="426"/>
        <w:rPr>
          <w:rFonts w:ascii="Book Antiqua" w:hAnsi="Book Antiqua" w:cs="Arial"/>
          <w:color w:val="000000" w:themeColor="text1"/>
          <w:sz w:val="20"/>
          <w:szCs w:val="20"/>
        </w:rPr>
      </w:pPr>
      <w:r w:rsidRPr="00E77E92">
        <w:rPr>
          <w:rFonts w:ascii="Book Antiqua" w:hAnsi="Book Antiqua" w:cs="Arial"/>
          <w:color w:val="000000" w:themeColor="text1"/>
          <w:sz w:val="20"/>
          <w:szCs w:val="20"/>
        </w:rPr>
        <w:t>a) żądać usunięcia wady wyznaczając Wykonawcy odpowiedni termin;</w:t>
      </w:r>
    </w:p>
    <w:p w14:paraId="0518C133" w14:textId="4B82CBFA" w:rsidR="00E77E92" w:rsidRDefault="00E77E92" w:rsidP="00E77E92">
      <w:pPr>
        <w:pStyle w:val="Akapitzlist"/>
        <w:autoSpaceDE w:val="0"/>
        <w:autoSpaceDN w:val="0"/>
        <w:adjustRightInd w:val="0"/>
        <w:spacing w:before="120" w:after="120" w:line="240" w:lineRule="auto"/>
        <w:ind w:left="426"/>
        <w:rPr>
          <w:rFonts w:ascii="Book Antiqua" w:hAnsi="Book Antiqua" w:cs="Arial"/>
          <w:color w:val="000000" w:themeColor="text1"/>
          <w:sz w:val="20"/>
          <w:szCs w:val="20"/>
        </w:rPr>
      </w:pPr>
      <w:r w:rsidRPr="00E77E92">
        <w:rPr>
          <w:rFonts w:ascii="Book Antiqua" w:hAnsi="Book Antiqua" w:cs="Arial"/>
          <w:color w:val="000000" w:themeColor="text1"/>
          <w:sz w:val="20"/>
          <w:szCs w:val="20"/>
        </w:rPr>
        <w:t>b) żądać zapłaty odszkodowania od utraconej wartości użytkowej, estetycznej i technicznej.</w:t>
      </w:r>
    </w:p>
    <w:p w14:paraId="5F03EC4E" w14:textId="77777777" w:rsidR="00E77E92" w:rsidRPr="00E77E92" w:rsidRDefault="00E77E92" w:rsidP="00E77E92">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E77E92">
        <w:rPr>
          <w:rFonts w:ascii="Book Antiqua" w:hAnsi="Book Antiqua" w:cs="Arial"/>
          <w:color w:val="000000" w:themeColor="text1"/>
          <w:sz w:val="20"/>
          <w:szCs w:val="20"/>
        </w:rPr>
        <w:t xml:space="preserve">Strony ustaliły następujący tryb postępowania przy usuwaniu przez Wykonawcę wad i usterek ujawnionych w okresie rękojmi i gwarancji: </w:t>
      </w:r>
    </w:p>
    <w:p w14:paraId="348D48A6" w14:textId="77777777" w:rsidR="00E77E92" w:rsidRPr="00E77E92" w:rsidRDefault="00E77E92" w:rsidP="00E77E92">
      <w:pPr>
        <w:pStyle w:val="Akapitzlist"/>
        <w:autoSpaceDE w:val="0"/>
        <w:autoSpaceDN w:val="0"/>
        <w:adjustRightInd w:val="0"/>
        <w:spacing w:before="120" w:after="120" w:line="240" w:lineRule="auto"/>
        <w:ind w:left="426"/>
        <w:rPr>
          <w:rFonts w:ascii="Book Antiqua" w:hAnsi="Book Antiqua" w:cs="Arial"/>
          <w:color w:val="000000" w:themeColor="text1"/>
          <w:sz w:val="20"/>
          <w:szCs w:val="20"/>
        </w:rPr>
      </w:pPr>
      <w:r w:rsidRPr="00E77E92">
        <w:rPr>
          <w:rFonts w:ascii="Book Antiqua" w:hAnsi="Book Antiqua" w:cs="Arial"/>
          <w:color w:val="000000" w:themeColor="text1"/>
          <w:sz w:val="20"/>
          <w:szCs w:val="20"/>
        </w:rPr>
        <w:t xml:space="preserve">1) bezzwłocznie – tj. w terminie 3 dni, licząc od dnia następującego po dniu w którym dokonano pisemnego powiadomienia Wykonawcy, usuwane będą: </w:t>
      </w:r>
    </w:p>
    <w:p w14:paraId="2B28D9C1" w14:textId="77777777" w:rsidR="00E77E92" w:rsidRPr="00E77E92" w:rsidRDefault="00E77E92" w:rsidP="00E77E92">
      <w:pPr>
        <w:pStyle w:val="Akapitzlist"/>
        <w:autoSpaceDE w:val="0"/>
        <w:autoSpaceDN w:val="0"/>
        <w:adjustRightInd w:val="0"/>
        <w:spacing w:before="120" w:after="120" w:line="240" w:lineRule="auto"/>
        <w:ind w:left="426"/>
        <w:rPr>
          <w:rFonts w:ascii="Book Antiqua" w:hAnsi="Book Antiqua" w:cs="Arial"/>
          <w:color w:val="000000" w:themeColor="text1"/>
          <w:sz w:val="20"/>
          <w:szCs w:val="20"/>
        </w:rPr>
      </w:pPr>
      <w:r w:rsidRPr="00E77E92">
        <w:rPr>
          <w:rFonts w:ascii="Book Antiqua" w:hAnsi="Book Antiqua" w:cs="Arial"/>
          <w:color w:val="000000" w:themeColor="text1"/>
          <w:sz w:val="20"/>
          <w:szCs w:val="20"/>
        </w:rPr>
        <w:t xml:space="preserve">a) usterki i wady stanowiące zagrożenie dla bezpieczeństwa, </w:t>
      </w:r>
    </w:p>
    <w:p w14:paraId="59368599" w14:textId="77777777" w:rsidR="00E77E92" w:rsidRPr="00E77E92" w:rsidRDefault="00E77E92" w:rsidP="00E77E92">
      <w:pPr>
        <w:pStyle w:val="Akapitzlist"/>
        <w:autoSpaceDE w:val="0"/>
        <w:autoSpaceDN w:val="0"/>
        <w:adjustRightInd w:val="0"/>
        <w:spacing w:before="120" w:after="120" w:line="240" w:lineRule="auto"/>
        <w:ind w:left="426"/>
        <w:rPr>
          <w:rFonts w:ascii="Book Antiqua" w:hAnsi="Book Antiqua" w:cs="Arial"/>
          <w:color w:val="000000" w:themeColor="text1"/>
          <w:sz w:val="20"/>
          <w:szCs w:val="20"/>
        </w:rPr>
      </w:pPr>
      <w:r w:rsidRPr="00E77E92">
        <w:rPr>
          <w:rFonts w:ascii="Book Antiqua" w:hAnsi="Book Antiqua" w:cs="Arial"/>
          <w:color w:val="000000" w:themeColor="text1"/>
          <w:sz w:val="20"/>
          <w:szCs w:val="20"/>
        </w:rPr>
        <w:t xml:space="preserve">b) usterki i wady powodujące uciążliwości dla użytkowników, </w:t>
      </w:r>
    </w:p>
    <w:p w14:paraId="479AA45D" w14:textId="41B2B4E7" w:rsidR="00491E11" w:rsidRPr="004F1054" w:rsidRDefault="00E77E92" w:rsidP="00E77E92">
      <w:pPr>
        <w:pStyle w:val="Akapitzlist"/>
        <w:autoSpaceDE w:val="0"/>
        <w:autoSpaceDN w:val="0"/>
        <w:adjustRightInd w:val="0"/>
        <w:spacing w:before="120" w:after="120" w:line="240" w:lineRule="auto"/>
        <w:ind w:left="426"/>
        <w:rPr>
          <w:rFonts w:ascii="Book Antiqua" w:hAnsi="Book Antiqua" w:cs="Arial"/>
          <w:color w:val="000000" w:themeColor="text1"/>
          <w:sz w:val="20"/>
          <w:szCs w:val="20"/>
        </w:rPr>
      </w:pPr>
      <w:r w:rsidRPr="00E77E92">
        <w:rPr>
          <w:rFonts w:ascii="Book Antiqua" w:hAnsi="Book Antiqua" w:cs="Arial"/>
          <w:color w:val="000000" w:themeColor="text1"/>
          <w:sz w:val="20"/>
          <w:szCs w:val="20"/>
        </w:rPr>
        <w:t xml:space="preserve">2) pozostałe usterki usuwane będą w terminie 14 dni a w przypadkach uzasadnionych technicznie w terminach ustalonych przez strony. </w:t>
      </w:r>
    </w:p>
    <w:p w14:paraId="62867AB6" w14:textId="77777777" w:rsidR="00491E11" w:rsidRPr="004F1054" w:rsidRDefault="00914B2E" w:rsidP="00357851">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Zamawiający w każdym wypadku gdy Wykonawca nie przystępuje do usuwania wad lub przystąpiwszy usunie wady w sposób nienależyty- może powierzyć usunięcie wad podmiotowi trzeciemu na koszt i ryzyko Wykonawcy (wykonanie zastępcze), po uprzednim poinformowaniu Wykonawcy na piśmie i wyznaczeniu mu dodatkowego 5 dniowego terminu.</w:t>
      </w:r>
      <w:r w:rsidR="00491E11" w:rsidRPr="004F1054">
        <w:rPr>
          <w:rFonts w:ascii="Book Antiqua" w:hAnsi="Book Antiqua" w:cs="Arial"/>
          <w:color w:val="000000" w:themeColor="text1"/>
          <w:sz w:val="20"/>
          <w:szCs w:val="20"/>
        </w:rPr>
        <w:t xml:space="preserve"> W takiej sytuacji Zamawiający nie traci przysługujących mu uprawnień z tytułu rękojmi  i gwarancji udzielonej przez Wykonawcę.</w:t>
      </w:r>
    </w:p>
    <w:p w14:paraId="18038A4C" w14:textId="77777777" w:rsidR="00491E11" w:rsidRPr="004F1054" w:rsidRDefault="00914B2E" w:rsidP="00357851">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Udzielone rękojmia i gwarancja nie naruszają prawa Zamawia</w:t>
      </w:r>
      <w:r w:rsidR="00491E11" w:rsidRPr="004F1054">
        <w:rPr>
          <w:rFonts w:ascii="Book Antiqua" w:hAnsi="Book Antiqua" w:cs="Arial"/>
          <w:color w:val="000000" w:themeColor="text1"/>
          <w:sz w:val="20"/>
          <w:szCs w:val="20"/>
        </w:rPr>
        <w:t xml:space="preserve">jącego do dochodzenia roszczeń </w:t>
      </w:r>
      <w:r w:rsidRPr="004F1054">
        <w:rPr>
          <w:rFonts w:ascii="Book Antiqua" w:hAnsi="Book Antiqua" w:cs="Arial"/>
          <w:color w:val="000000" w:themeColor="text1"/>
          <w:sz w:val="20"/>
          <w:szCs w:val="20"/>
        </w:rPr>
        <w:t xml:space="preserve">o naprawienie szkody w pełnej wysokości na zasadach określonych w Kodeksie </w:t>
      </w:r>
      <w:r w:rsidR="00491E11" w:rsidRPr="004F1054">
        <w:rPr>
          <w:rFonts w:ascii="Book Antiqua" w:hAnsi="Book Antiqua" w:cs="Arial"/>
          <w:color w:val="000000" w:themeColor="text1"/>
          <w:sz w:val="20"/>
          <w:szCs w:val="20"/>
        </w:rPr>
        <w:t>c</w:t>
      </w:r>
      <w:r w:rsidRPr="004F1054">
        <w:rPr>
          <w:rFonts w:ascii="Book Antiqua" w:hAnsi="Book Antiqua" w:cs="Arial"/>
          <w:color w:val="000000" w:themeColor="text1"/>
          <w:sz w:val="20"/>
          <w:szCs w:val="20"/>
        </w:rPr>
        <w:t>ywilnym.</w:t>
      </w:r>
    </w:p>
    <w:p w14:paraId="4C050773" w14:textId="2A86EAE6" w:rsidR="005F1593" w:rsidRPr="004F1054" w:rsidRDefault="00914B2E" w:rsidP="00357851">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Okresy rękojmi i gwarancji naprawionego elementu ulega wydłużeniu o czas usunięcia wady.</w:t>
      </w:r>
      <w:r w:rsidR="00491E11" w:rsidRPr="004F1054">
        <w:rPr>
          <w:rFonts w:ascii="Book Antiqua" w:hAnsi="Book Antiqua" w:cs="Arial"/>
          <w:color w:val="000000" w:themeColor="text1"/>
          <w:sz w:val="20"/>
          <w:szCs w:val="20"/>
        </w:rPr>
        <w:t xml:space="preserve"> W razie wymiany rzeczy w ramach gwarancji lub rękojmi </w:t>
      </w:r>
      <w:r w:rsidR="00321914" w:rsidRPr="004F1054">
        <w:rPr>
          <w:rFonts w:ascii="Book Antiqua" w:hAnsi="Book Antiqua" w:cs="Arial"/>
          <w:color w:val="000000" w:themeColor="text1"/>
          <w:sz w:val="20"/>
          <w:szCs w:val="20"/>
        </w:rPr>
        <w:t>okres gwarancji i rękojmi w stosunku do tej rzeczy biegnie na nowo.</w:t>
      </w:r>
    </w:p>
    <w:p w14:paraId="0DE860AB" w14:textId="7B44C843" w:rsidR="00914B2E" w:rsidRPr="004F1054" w:rsidRDefault="00914B2E" w:rsidP="00357851">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W razie stwierdzenia w toku odbioru istotnych wad wykonanych robót Zamawiający może odstąpić od umowy bez konieczności uprzedniego wzywania Wykonawcy do usunięcia wad. Istotność wady zachodzi w razie niemożności używania lub znacznego ograniczenia możliwości używania całości lub części przedmiotu umowy zgodnie z przeznaczeniem.</w:t>
      </w:r>
    </w:p>
    <w:p w14:paraId="40C3FCA1" w14:textId="54406FF2" w:rsidR="00914B2E" w:rsidRPr="004F1054" w:rsidRDefault="00914B2E" w:rsidP="00357851">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Usunięcie wady stwierdzone zostanie protokołem odbioru podpisanym przez obie strony.</w:t>
      </w:r>
    </w:p>
    <w:p w14:paraId="114DF05C" w14:textId="17DC1DA4" w:rsidR="00FA0306" w:rsidRPr="004F1054" w:rsidRDefault="00FA0306" w:rsidP="00357851">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 xml:space="preserve">Jeżeli warunki gwarancji producenta wymagają wykonywania jakichś przeglądów serwisowych / technicznych to Zamawiający nie może być obciążany obowiązkiem zapłaty </w:t>
      </w:r>
      <w:proofErr w:type="spellStart"/>
      <w:r w:rsidRPr="004F1054">
        <w:rPr>
          <w:rFonts w:ascii="Book Antiqua" w:hAnsi="Book Antiqua" w:cs="Arial"/>
          <w:color w:val="000000" w:themeColor="text1"/>
          <w:sz w:val="20"/>
          <w:szCs w:val="20"/>
        </w:rPr>
        <w:t>jakiegolowiek</w:t>
      </w:r>
      <w:proofErr w:type="spellEnd"/>
      <w:r w:rsidRPr="004F1054">
        <w:rPr>
          <w:rFonts w:ascii="Book Antiqua" w:hAnsi="Book Antiqua" w:cs="Arial"/>
          <w:color w:val="000000" w:themeColor="text1"/>
          <w:sz w:val="20"/>
          <w:szCs w:val="20"/>
        </w:rPr>
        <w:t xml:space="preserve"> wynagrodzenia za te przeglądy. Wszelkie koszty z tego tytułu obciążają Wykonawcę i muszą być przez niego pokryte.</w:t>
      </w:r>
    </w:p>
    <w:p w14:paraId="1F130DB5" w14:textId="53223440" w:rsidR="00706E43" w:rsidRPr="004F1054" w:rsidRDefault="00706E43" w:rsidP="00357851">
      <w:pPr>
        <w:pStyle w:val="Akapitzlist"/>
        <w:numPr>
          <w:ilvl w:val="3"/>
          <w:numId w:val="18"/>
        </w:numPr>
        <w:autoSpaceDE w:val="0"/>
        <w:autoSpaceDN w:val="0"/>
        <w:adjustRightInd w:val="0"/>
        <w:spacing w:before="120" w:after="12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Dokum</w:t>
      </w:r>
      <w:r w:rsidR="00EA7812" w:rsidRPr="004F1054">
        <w:rPr>
          <w:rFonts w:ascii="Book Antiqua" w:hAnsi="Book Antiqua" w:cs="Arial"/>
          <w:color w:val="000000" w:themeColor="text1"/>
          <w:sz w:val="20"/>
          <w:szCs w:val="20"/>
        </w:rPr>
        <w:t>e</w:t>
      </w:r>
      <w:r w:rsidRPr="004F1054">
        <w:rPr>
          <w:rFonts w:ascii="Book Antiqua" w:hAnsi="Book Antiqua" w:cs="Arial"/>
          <w:color w:val="000000" w:themeColor="text1"/>
          <w:sz w:val="20"/>
          <w:szCs w:val="20"/>
        </w:rPr>
        <w:t xml:space="preserve">nty potwierdzające gwarancję producencką </w:t>
      </w:r>
      <w:r w:rsidR="00FA0306" w:rsidRPr="004F1054">
        <w:rPr>
          <w:rFonts w:ascii="Book Antiqua" w:hAnsi="Book Antiqua" w:cs="Arial"/>
          <w:color w:val="000000" w:themeColor="text1"/>
          <w:sz w:val="20"/>
          <w:szCs w:val="20"/>
        </w:rPr>
        <w:t>muszą być przekazane nie później niż w dacie odbioru końcowego. Brak przekazania takich dokumentów stanowi podstawę do odmowy dokonania takiego odbioru przez Zamawiającego.</w:t>
      </w:r>
    </w:p>
    <w:p w14:paraId="39BF75EB" w14:textId="77777777" w:rsidR="00707F94" w:rsidRPr="004F1054" w:rsidRDefault="00707F94" w:rsidP="00CD79A8">
      <w:pPr>
        <w:tabs>
          <w:tab w:val="left" w:pos="426"/>
        </w:tabs>
        <w:spacing w:before="120" w:after="120" w:line="240" w:lineRule="auto"/>
        <w:rPr>
          <w:rFonts w:ascii="Book Antiqua" w:hAnsi="Book Antiqua" w:cs="Arial"/>
          <w:b/>
          <w:color w:val="000000" w:themeColor="text1"/>
          <w:sz w:val="20"/>
        </w:rPr>
      </w:pPr>
    </w:p>
    <w:p w14:paraId="19D072C6" w14:textId="45D7737B" w:rsidR="008D16F5" w:rsidRPr="004F1054" w:rsidRDefault="00C8531F" w:rsidP="005F1593">
      <w:pPr>
        <w:tabs>
          <w:tab w:val="left" w:pos="426"/>
        </w:tabs>
        <w:spacing w:before="120" w:after="120" w:line="240" w:lineRule="auto"/>
        <w:jc w:val="center"/>
        <w:rPr>
          <w:rFonts w:ascii="Book Antiqua" w:hAnsi="Book Antiqua" w:cs="Arial"/>
          <w:b/>
          <w:color w:val="000000" w:themeColor="text1"/>
          <w:sz w:val="20"/>
        </w:rPr>
      </w:pPr>
      <w:r w:rsidRPr="004F1054">
        <w:rPr>
          <w:rFonts w:ascii="Book Antiqua" w:hAnsi="Book Antiqua" w:cs="Arial"/>
          <w:b/>
          <w:color w:val="000000" w:themeColor="text1"/>
          <w:sz w:val="20"/>
        </w:rPr>
        <w:t>§ 1</w:t>
      </w:r>
      <w:r w:rsidR="00186ECF" w:rsidRPr="004F1054">
        <w:rPr>
          <w:rFonts w:ascii="Book Antiqua" w:hAnsi="Book Antiqua" w:cs="Arial"/>
          <w:b/>
          <w:color w:val="000000" w:themeColor="text1"/>
          <w:sz w:val="20"/>
        </w:rPr>
        <w:t>1</w:t>
      </w:r>
      <w:r w:rsidR="005F1593" w:rsidRPr="004F1054">
        <w:rPr>
          <w:rFonts w:ascii="Book Antiqua" w:hAnsi="Book Antiqua" w:cs="Arial"/>
          <w:b/>
          <w:color w:val="000000" w:themeColor="text1"/>
          <w:sz w:val="20"/>
        </w:rPr>
        <w:t xml:space="preserve"> </w:t>
      </w:r>
      <w:r w:rsidR="00B63FAB" w:rsidRPr="004F1054">
        <w:rPr>
          <w:rFonts w:ascii="Book Antiqua" w:hAnsi="Book Antiqua" w:cs="Arial"/>
          <w:b/>
          <w:color w:val="000000" w:themeColor="text1"/>
          <w:sz w:val="20"/>
        </w:rPr>
        <w:t>[Kary umowne]</w:t>
      </w:r>
    </w:p>
    <w:p w14:paraId="7DA492F7" w14:textId="77777777" w:rsidR="00C8531F" w:rsidRPr="004F1054" w:rsidRDefault="00C8531F" w:rsidP="00CD79A8">
      <w:pPr>
        <w:pStyle w:val="Akapitzlist"/>
        <w:numPr>
          <w:ilvl w:val="0"/>
          <w:numId w:val="3"/>
        </w:numPr>
        <w:tabs>
          <w:tab w:val="clear" w:pos="360"/>
          <w:tab w:val="num"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Zamawiający może żądać od Wykonawca zapłaty kar umownych:</w:t>
      </w:r>
    </w:p>
    <w:p w14:paraId="2DA70072" w14:textId="064F77C5" w:rsidR="00C8531F" w:rsidRPr="004F1054" w:rsidRDefault="00C8531F" w:rsidP="00357851">
      <w:pPr>
        <w:numPr>
          <w:ilvl w:val="0"/>
          <w:numId w:val="29"/>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w przypadku przekroczenia terminu </w:t>
      </w:r>
      <w:r w:rsidR="00E77E92">
        <w:rPr>
          <w:rFonts w:ascii="Book Antiqua" w:hAnsi="Book Antiqua" w:cs="Arial"/>
          <w:color w:val="000000" w:themeColor="text1"/>
          <w:sz w:val="20"/>
        </w:rPr>
        <w:t>końcowego wykonania przedmiotu umowy</w:t>
      </w:r>
      <w:r w:rsidRPr="004F1054">
        <w:rPr>
          <w:rFonts w:ascii="Book Antiqua" w:hAnsi="Book Antiqua" w:cs="Arial"/>
          <w:color w:val="000000" w:themeColor="text1"/>
          <w:sz w:val="20"/>
        </w:rPr>
        <w:t xml:space="preserve">, określonego </w:t>
      </w:r>
      <w:r w:rsidR="00B63FAB" w:rsidRPr="004F1054">
        <w:rPr>
          <w:rFonts w:ascii="Book Antiqua" w:hAnsi="Book Antiqua" w:cs="Arial"/>
          <w:color w:val="000000" w:themeColor="text1"/>
          <w:sz w:val="20"/>
        </w:rPr>
        <w:t xml:space="preserve">w </w:t>
      </w:r>
      <w:r w:rsidRPr="004F1054">
        <w:rPr>
          <w:rFonts w:ascii="Book Antiqua" w:hAnsi="Book Antiqua" w:cs="Arial"/>
          <w:color w:val="000000" w:themeColor="text1"/>
          <w:sz w:val="20"/>
        </w:rPr>
        <w:t xml:space="preserve">§ </w:t>
      </w:r>
      <w:r w:rsidR="006A3338" w:rsidRPr="004F1054">
        <w:rPr>
          <w:rFonts w:ascii="Book Antiqua" w:hAnsi="Book Antiqua" w:cs="Arial"/>
          <w:color w:val="000000" w:themeColor="text1"/>
          <w:sz w:val="20"/>
        </w:rPr>
        <w:t>2</w:t>
      </w:r>
      <w:r w:rsidRPr="004F1054">
        <w:rPr>
          <w:rFonts w:ascii="Book Antiqua" w:hAnsi="Book Antiqua" w:cs="Arial"/>
          <w:color w:val="000000" w:themeColor="text1"/>
          <w:sz w:val="20"/>
        </w:rPr>
        <w:t xml:space="preserve"> ust. </w:t>
      </w:r>
      <w:r w:rsidR="00E77E92">
        <w:rPr>
          <w:rFonts w:ascii="Book Antiqua" w:hAnsi="Book Antiqua" w:cs="Arial"/>
          <w:color w:val="000000" w:themeColor="text1"/>
          <w:sz w:val="20"/>
        </w:rPr>
        <w:t>1</w:t>
      </w:r>
      <w:r w:rsidRPr="004F1054">
        <w:rPr>
          <w:rFonts w:ascii="Book Antiqua" w:hAnsi="Book Antiqua" w:cs="Arial"/>
          <w:color w:val="000000" w:themeColor="text1"/>
          <w:sz w:val="20"/>
        </w:rPr>
        <w:t>, za każdy dzień opóźnienia w wysokości 0,</w:t>
      </w:r>
      <w:r w:rsidR="00E77E92">
        <w:rPr>
          <w:rFonts w:ascii="Book Antiqua" w:hAnsi="Book Antiqua" w:cs="Arial"/>
          <w:color w:val="000000" w:themeColor="text1"/>
          <w:sz w:val="20"/>
        </w:rPr>
        <w:t>2</w:t>
      </w:r>
      <w:r w:rsidRPr="004F1054">
        <w:rPr>
          <w:rFonts w:ascii="Book Antiqua" w:hAnsi="Book Antiqua" w:cs="Arial"/>
          <w:color w:val="000000" w:themeColor="text1"/>
          <w:sz w:val="20"/>
        </w:rPr>
        <w:t xml:space="preserve">% kwoty </w:t>
      </w:r>
      <w:r w:rsidR="00E77E92">
        <w:rPr>
          <w:rFonts w:ascii="Book Antiqua" w:hAnsi="Book Antiqua" w:cs="Arial"/>
          <w:color w:val="000000" w:themeColor="text1"/>
          <w:sz w:val="20"/>
        </w:rPr>
        <w:t xml:space="preserve">brutto </w:t>
      </w:r>
      <w:r w:rsidRPr="004F1054">
        <w:rPr>
          <w:rFonts w:ascii="Book Antiqua" w:hAnsi="Book Antiqua" w:cs="Arial"/>
          <w:color w:val="000000" w:themeColor="text1"/>
          <w:sz w:val="20"/>
        </w:rPr>
        <w:t xml:space="preserve">określonej w § </w:t>
      </w:r>
      <w:r w:rsidR="00186ECF" w:rsidRPr="004F1054">
        <w:rPr>
          <w:rFonts w:ascii="Book Antiqua" w:hAnsi="Book Antiqua" w:cs="Arial"/>
          <w:color w:val="000000" w:themeColor="text1"/>
          <w:sz w:val="20"/>
        </w:rPr>
        <w:t>5</w:t>
      </w:r>
      <w:r w:rsidRPr="004F1054">
        <w:rPr>
          <w:rFonts w:ascii="Book Antiqua" w:hAnsi="Book Antiqua" w:cs="Arial"/>
          <w:color w:val="000000" w:themeColor="text1"/>
          <w:sz w:val="20"/>
        </w:rPr>
        <w:t xml:space="preserve"> ust. 1 </w:t>
      </w:r>
      <w:r w:rsidR="00F51FDD"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w:t>
      </w:r>
    </w:p>
    <w:p w14:paraId="7AC8F2D9" w14:textId="78811598" w:rsidR="00C8531F" w:rsidRDefault="00C8531F" w:rsidP="00357851">
      <w:pPr>
        <w:numPr>
          <w:ilvl w:val="0"/>
          <w:numId w:val="29"/>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za każdy dzień opóźnienia, liczonego od upływu terminu wyznaczonego na usunięcie wad stwierdzonych przy odbiorze </w:t>
      </w:r>
      <w:r w:rsidR="00E31208" w:rsidRPr="004F1054">
        <w:rPr>
          <w:rFonts w:ascii="Book Antiqua" w:hAnsi="Book Antiqua" w:cs="Arial"/>
          <w:color w:val="000000" w:themeColor="text1"/>
          <w:sz w:val="20"/>
        </w:rPr>
        <w:t xml:space="preserve">końcowym </w:t>
      </w:r>
      <w:r w:rsidRPr="004F1054">
        <w:rPr>
          <w:rFonts w:ascii="Book Antiqua" w:hAnsi="Book Antiqua" w:cs="Arial"/>
          <w:color w:val="000000" w:themeColor="text1"/>
          <w:sz w:val="20"/>
        </w:rPr>
        <w:t xml:space="preserve">lub ujawnionych w okresie rękojmi za wady lub gwarancji – w wysokości 0,2% kwoty </w:t>
      </w:r>
      <w:r w:rsidR="00E77E92">
        <w:rPr>
          <w:rFonts w:ascii="Book Antiqua" w:hAnsi="Book Antiqua" w:cs="Arial"/>
          <w:color w:val="000000" w:themeColor="text1"/>
          <w:sz w:val="20"/>
        </w:rPr>
        <w:t>brutto</w:t>
      </w:r>
      <w:r w:rsidRPr="004F1054">
        <w:rPr>
          <w:rFonts w:ascii="Book Antiqua" w:hAnsi="Book Antiqua" w:cs="Arial"/>
          <w:color w:val="000000" w:themeColor="text1"/>
          <w:sz w:val="20"/>
        </w:rPr>
        <w:t xml:space="preserve"> określonej w § </w:t>
      </w:r>
      <w:r w:rsidR="00186ECF" w:rsidRPr="004F1054">
        <w:rPr>
          <w:rFonts w:ascii="Book Antiqua" w:hAnsi="Book Antiqua" w:cs="Arial"/>
          <w:color w:val="000000" w:themeColor="text1"/>
          <w:sz w:val="20"/>
        </w:rPr>
        <w:t>5</w:t>
      </w:r>
      <w:r w:rsidRPr="004F1054">
        <w:rPr>
          <w:rFonts w:ascii="Book Antiqua" w:hAnsi="Book Antiqua" w:cs="Arial"/>
          <w:color w:val="000000" w:themeColor="text1"/>
          <w:sz w:val="20"/>
        </w:rPr>
        <w:t xml:space="preserve"> ust. 1</w:t>
      </w:r>
      <w:r w:rsidR="00F51FDD" w:rsidRPr="004F1054">
        <w:rPr>
          <w:rFonts w:ascii="Book Antiqua" w:hAnsi="Book Antiqua" w:cs="Arial"/>
          <w:color w:val="000000" w:themeColor="text1"/>
          <w:sz w:val="20"/>
        </w:rPr>
        <w:t xml:space="preserve"> umowy</w:t>
      </w:r>
      <w:r w:rsidRPr="004F1054">
        <w:rPr>
          <w:rFonts w:ascii="Book Antiqua" w:hAnsi="Book Antiqua" w:cs="Arial"/>
          <w:color w:val="000000" w:themeColor="text1"/>
          <w:sz w:val="20"/>
        </w:rPr>
        <w:t>,</w:t>
      </w:r>
    </w:p>
    <w:p w14:paraId="39306AAA" w14:textId="41D25309" w:rsidR="00A36652" w:rsidRPr="00A36652" w:rsidRDefault="00A36652" w:rsidP="00A36652">
      <w:pPr>
        <w:numPr>
          <w:ilvl w:val="0"/>
          <w:numId w:val="29"/>
        </w:numPr>
        <w:spacing w:before="120" w:after="120" w:line="240" w:lineRule="auto"/>
        <w:ind w:left="851" w:hanging="425"/>
        <w:rPr>
          <w:rFonts w:ascii="Book Antiqua" w:hAnsi="Book Antiqua" w:cs="Arial"/>
          <w:color w:val="000000" w:themeColor="text1"/>
          <w:sz w:val="20"/>
        </w:rPr>
      </w:pPr>
      <w:r w:rsidRPr="00A36652">
        <w:rPr>
          <w:rFonts w:ascii="Book Antiqua" w:hAnsi="Book Antiqua" w:cs="Arial"/>
          <w:color w:val="000000" w:themeColor="text1"/>
          <w:sz w:val="20"/>
        </w:rPr>
        <w:t>za spowodowanie przerwy w realizacji robót z przyczyn zależnych od Wykonawcy, dłuższej niż 5 dni, za każdy dzień przerwy 0,2 % wynagrodzenia brutto, o którym mowa w § 3 ust. 1 umowy,</w:t>
      </w:r>
    </w:p>
    <w:p w14:paraId="1178C6D7" w14:textId="6BB94951" w:rsidR="00A36652" w:rsidRPr="00A36652" w:rsidRDefault="00A36652" w:rsidP="00A36652">
      <w:pPr>
        <w:numPr>
          <w:ilvl w:val="0"/>
          <w:numId w:val="29"/>
        </w:numPr>
        <w:spacing w:before="120" w:after="120" w:line="240" w:lineRule="auto"/>
        <w:ind w:left="851" w:hanging="425"/>
        <w:rPr>
          <w:rFonts w:ascii="Book Antiqua" w:hAnsi="Book Antiqua" w:cs="Arial"/>
          <w:color w:val="000000" w:themeColor="text1"/>
          <w:sz w:val="20"/>
        </w:rPr>
      </w:pPr>
      <w:r w:rsidRPr="00A36652">
        <w:rPr>
          <w:rFonts w:ascii="Book Antiqua" w:hAnsi="Book Antiqua" w:cs="Arial"/>
          <w:color w:val="000000" w:themeColor="text1"/>
          <w:sz w:val="20"/>
        </w:rPr>
        <w:t xml:space="preserve">za wykonanie robót objętych niniejszą umową przez inny podmiot niż Wykonawca lub inny niż podwykonawca skierowany do wykonania robót zgodnie z procedurą określoną w § </w:t>
      </w:r>
      <w:r w:rsidR="00D12116">
        <w:rPr>
          <w:rFonts w:ascii="Book Antiqua" w:hAnsi="Book Antiqua" w:cs="Arial"/>
          <w:color w:val="000000" w:themeColor="text1"/>
          <w:sz w:val="20"/>
        </w:rPr>
        <w:t>6</w:t>
      </w:r>
      <w:r w:rsidRPr="00A36652">
        <w:rPr>
          <w:rFonts w:ascii="Book Antiqua" w:hAnsi="Book Antiqua" w:cs="Arial"/>
          <w:color w:val="000000" w:themeColor="text1"/>
          <w:sz w:val="20"/>
        </w:rPr>
        <w:t xml:space="preserve"> niniejszej umowy w wysokości 15% wynagrodzenia brutto, o którym mowa w § </w:t>
      </w:r>
      <w:r w:rsidR="00D12116">
        <w:rPr>
          <w:rFonts w:ascii="Book Antiqua" w:hAnsi="Book Antiqua" w:cs="Arial"/>
          <w:color w:val="000000" w:themeColor="text1"/>
          <w:sz w:val="20"/>
        </w:rPr>
        <w:t>5</w:t>
      </w:r>
      <w:r w:rsidRPr="00A36652">
        <w:rPr>
          <w:rFonts w:ascii="Book Antiqua" w:hAnsi="Book Antiqua" w:cs="Arial"/>
          <w:color w:val="000000" w:themeColor="text1"/>
          <w:sz w:val="20"/>
        </w:rPr>
        <w:t xml:space="preserve"> ust. 1 niniejszej umowy,</w:t>
      </w:r>
    </w:p>
    <w:p w14:paraId="0B265F5C" w14:textId="784678CC" w:rsidR="00A36652" w:rsidRDefault="00A36652" w:rsidP="00A36652">
      <w:pPr>
        <w:numPr>
          <w:ilvl w:val="0"/>
          <w:numId w:val="29"/>
        </w:numPr>
        <w:spacing w:before="120" w:after="120" w:line="240" w:lineRule="auto"/>
        <w:ind w:left="851" w:hanging="425"/>
        <w:rPr>
          <w:rFonts w:ascii="Book Antiqua" w:hAnsi="Book Antiqua" w:cs="Arial"/>
          <w:color w:val="000000" w:themeColor="text1"/>
          <w:sz w:val="20"/>
        </w:rPr>
      </w:pPr>
      <w:r w:rsidRPr="00A36652">
        <w:rPr>
          <w:rFonts w:ascii="Book Antiqua" w:hAnsi="Book Antiqua" w:cs="Arial"/>
          <w:color w:val="000000" w:themeColor="text1"/>
          <w:sz w:val="20"/>
        </w:rPr>
        <w:t xml:space="preserve">za wykonanie czynności zastrzeżonych dla kierownika budowy przez inną osobę niż zaakceptowana przez Zamawiającego w wysokości 10% wynagrodzenia brutto, o którym mowa w § </w:t>
      </w:r>
      <w:r w:rsidR="00D12116">
        <w:rPr>
          <w:rFonts w:ascii="Book Antiqua" w:hAnsi="Book Antiqua" w:cs="Arial"/>
          <w:color w:val="000000" w:themeColor="text1"/>
          <w:sz w:val="20"/>
        </w:rPr>
        <w:t>5</w:t>
      </w:r>
      <w:r w:rsidRPr="00A36652">
        <w:rPr>
          <w:rFonts w:ascii="Book Antiqua" w:hAnsi="Book Antiqua" w:cs="Arial"/>
          <w:color w:val="000000" w:themeColor="text1"/>
          <w:sz w:val="20"/>
        </w:rPr>
        <w:t xml:space="preserve"> ust. 1 niniejszej umowy,</w:t>
      </w:r>
    </w:p>
    <w:p w14:paraId="429532A1" w14:textId="22E5FE28" w:rsidR="00D12116" w:rsidRPr="004F1054" w:rsidRDefault="00D12116" w:rsidP="00A36652">
      <w:pPr>
        <w:numPr>
          <w:ilvl w:val="0"/>
          <w:numId w:val="29"/>
        </w:numPr>
        <w:spacing w:before="120" w:after="120" w:line="240" w:lineRule="auto"/>
        <w:ind w:left="851" w:hanging="425"/>
        <w:rPr>
          <w:rFonts w:ascii="Book Antiqua" w:hAnsi="Book Antiqua" w:cs="Arial"/>
          <w:color w:val="000000" w:themeColor="text1"/>
          <w:sz w:val="20"/>
        </w:rPr>
      </w:pPr>
      <w:r w:rsidRPr="00D12116">
        <w:rPr>
          <w:rFonts w:ascii="Book Antiqua" w:hAnsi="Book Antiqua" w:cs="Arial"/>
          <w:color w:val="000000" w:themeColor="text1"/>
          <w:sz w:val="20"/>
        </w:rPr>
        <w:t xml:space="preserve">z tytułu nie przekazania odpadów powstałych w toku realizacji umowy do utylizacji zgodnie zapisami umowy w wysokości 5% wynagrodzenia brutto, o którym mowa w § </w:t>
      </w:r>
      <w:r>
        <w:rPr>
          <w:rFonts w:ascii="Book Antiqua" w:hAnsi="Book Antiqua" w:cs="Arial"/>
          <w:color w:val="000000" w:themeColor="text1"/>
          <w:sz w:val="20"/>
        </w:rPr>
        <w:t>5</w:t>
      </w:r>
      <w:r w:rsidRPr="00D12116">
        <w:rPr>
          <w:rFonts w:ascii="Book Antiqua" w:hAnsi="Book Antiqua" w:cs="Arial"/>
          <w:color w:val="000000" w:themeColor="text1"/>
          <w:sz w:val="20"/>
        </w:rPr>
        <w:t xml:space="preserve"> ust. 1 niniejszej umowy</w:t>
      </w:r>
      <w:r>
        <w:rPr>
          <w:rFonts w:ascii="Book Antiqua" w:hAnsi="Book Antiqua" w:cs="Arial"/>
          <w:color w:val="000000" w:themeColor="text1"/>
          <w:sz w:val="20"/>
        </w:rPr>
        <w:t>,</w:t>
      </w:r>
    </w:p>
    <w:p w14:paraId="0A195C15" w14:textId="7FC0B14D" w:rsidR="00C8531F" w:rsidRPr="004F1054" w:rsidRDefault="00C8531F" w:rsidP="00357851">
      <w:pPr>
        <w:numPr>
          <w:ilvl w:val="0"/>
          <w:numId w:val="29"/>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za odstąpienie od </w:t>
      </w:r>
      <w:r w:rsidR="00A529AA" w:rsidRPr="004F1054">
        <w:rPr>
          <w:rFonts w:ascii="Book Antiqua" w:hAnsi="Book Antiqua" w:cs="Arial"/>
          <w:color w:val="000000" w:themeColor="text1"/>
          <w:sz w:val="20"/>
        </w:rPr>
        <w:t>umowy</w:t>
      </w:r>
      <w:r w:rsidR="00E77E92">
        <w:rPr>
          <w:rFonts w:ascii="Book Antiqua" w:hAnsi="Book Antiqua" w:cs="Arial"/>
          <w:color w:val="000000" w:themeColor="text1"/>
          <w:sz w:val="20"/>
        </w:rPr>
        <w:t xml:space="preserve"> przez którąkolwiek ze Stron,</w:t>
      </w:r>
      <w:r w:rsidRPr="004F1054">
        <w:rPr>
          <w:rFonts w:ascii="Book Antiqua" w:hAnsi="Book Antiqua" w:cs="Arial"/>
          <w:color w:val="000000" w:themeColor="text1"/>
          <w:sz w:val="20"/>
        </w:rPr>
        <w:t xml:space="preserve"> z przyczyn leżących po stronie Wykonawcy – w wysokości 20% kwoty </w:t>
      </w:r>
      <w:r w:rsidR="00E77E92">
        <w:rPr>
          <w:rFonts w:ascii="Book Antiqua" w:hAnsi="Book Antiqua" w:cs="Arial"/>
          <w:color w:val="000000" w:themeColor="text1"/>
          <w:sz w:val="20"/>
        </w:rPr>
        <w:t>brutto</w:t>
      </w:r>
      <w:r w:rsidRPr="004F1054">
        <w:rPr>
          <w:rFonts w:ascii="Book Antiqua" w:hAnsi="Book Antiqua" w:cs="Arial"/>
          <w:color w:val="000000" w:themeColor="text1"/>
          <w:sz w:val="20"/>
        </w:rPr>
        <w:t xml:space="preserve"> określonej w § </w:t>
      </w:r>
      <w:r w:rsidR="00186ECF" w:rsidRPr="004F1054">
        <w:rPr>
          <w:rFonts w:ascii="Book Antiqua" w:hAnsi="Book Antiqua" w:cs="Arial"/>
          <w:color w:val="000000" w:themeColor="text1"/>
          <w:sz w:val="20"/>
        </w:rPr>
        <w:t>5</w:t>
      </w:r>
      <w:r w:rsidRPr="004F1054">
        <w:rPr>
          <w:rFonts w:ascii="Book Antiqua" w:hAnsi="Book Antiqua" w:cs="Arial"/>
          <w:color w:val="000000" w:themeColor="text1"/>
          <w:sz w:val="20"/>
        </w:rPr>
        <w:t xml:space="preserve"> ust. 1</w:t>
      </w:r>
      <w:r w:rsidR="00F51FDD" w:rsidRPr="004F1054">
        <w:rPr>
          <w:rFonts w:ascii="Book Antiqua" w:hAnsi="Book Antiqua" w:cs="Arial"/>
          <w:color w:val="000000" w:themeColor="text1"/>
          <w:sz w:val="20"/>
        </w:rPr>
        <w:t xml:space="preserve"> umowy</w:t>
      </w:r>
      <w:r w:rsidRPr="004F1054">
        <w:rPr>
          <w:rFonts w:ascii="Book Antiqua" w:hAnsi="Book Antiqua" w:cs="Arial"/>
          <w:color w:val="000000" w:themeColor="text1"/>
          <w:sz w:val="20"/>
        </w:rPr>
        <w:t>,</w:t>
      </w:r>
    </w:p>
    <w:p w14:paraId="09EE3ED0" w14:textId="5B0A04FD" w:rsidR="00C8531F" w:rsidRPr="004F1054" w:rsidRDefault="00C8531F" w:rsidP="00357851">
      <w:pPr>
        <w:numPr>
          <w:ilvl w:val="0"/>
          <w:numId w:val="29"/>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w przypadku braku zapłaty lub nieterminowej zapłaty wynagrodzenia należnego podwykonawcom lub dalszym podwykonawcom w wysokości </w:t>
      </w:r>
      <w:r w:rsidR="00D77640" w:rsidRPr="004F1054">
        <w:rPr>
          <w:rFonts w:ascii="Book Antiqua" w:hAnsi="Book Antiqua" w:cs="Arial"/>
          <w:color w:val="000000" w:themeColor="text1"/>
          <w:sz w:val="20"/>
        </w:rPr>
        <w:t>5</w:t>
      </w:r>
      <w:r w:rsidRPr="004F1054">
        <w:rPr>
          <w:rFonts w:ascii="Book Antiqua" w:hAnsi="Book Antiqua" w:cs="Arial"/>
          <w:color w:val="000000" w:themeColor="text1"/>
          <w:sz w:val="20"/>
        </w:rPr>
        <w:t>% wynagrodzenia należnego podwykonawcom za każdy przypadek naruszenia,</w:t>
      </w:r>
    </w:p>
    <w:p w14:paraId="13EC7959" w14:textId="77777777" w:rsidR="00C8531F" w:rsidRPr="004F1054" w:rsidRDefault="00C8531F" w:rsidP="00357851">
      <w:pPr>
        <w:numPr>
          <w:ilvl w:val="0"/>
          <w:numId w:val="29"/>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w przypadku nieprzedłożenia do zaakceptowania </w:t>
      </w:r>
      <w:r w:rsidR="00404859" w:rsidRPr="004F1054">
        <w:rPr>
          <w:rFonts w:ascii="Book Antiqua" w:hAnsi="Book Antiqua" w:cs="Arial"/>
          <w:color w:val="000000" w:themeColor="text1"/>
          <w:sz w:val="20"/>
        </w:rPr>
        <w:t xml:space="preserve">lub nieprzedłożenia w terminie </w:t>
      </w:r>
      <w:r w:rsidRPr="004F1054">
        <w:rPr>
          <w:rFonts w:ascii="Book Antiqua" w:hAnsi="Book Antiqua" w:cs="Arial"/>
          <w:color w:val="000000" w:themeColor="text1"/>
          <w:sz w:val="20"/>
        </w:rPr>
        <w:t xml:space="preserve">projektu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której przedmiotem są prace budowlane, lub projektu jej zmiany w wysokości 1.000,00 zł (słownie: jeden tysiąc złotych) za każdy przypadek naruszenia,</w:t>
      </w:r>
    </w:p>
    <w:p w14:paraId="71F7FF41" w14:textId="77777777" w:rsidR="00C8531F" w:rsidRPr="004F1054" w:rsidRDefault="00C8531F" w:rsidP="00357851">
      <w:pPr>
        <w:numPr>
          <w:ilvl w:val="0"/>
          <w:numId w:val="29"/>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w przypadku nieprzedłożenia poświadczonej za zgodność z oryginałem kopii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lub jej zmiany </w:t>
      </w:r>
      <w:r w:rsidR="00404859" w:rsidRPr="004F1054">
        <w:rPr>
          <w:rFonts w:ascii="Book Antiqua" w:hAnsi="Book Antiqua" w:cs="Arial"/>
          <w:color w:val="000000" w:themeColor="text1"/>
          <w:sz w:val="20"/>
        </w:rPr>
        <w:t xml:space="preserve">lub nieprzedłożenia ich w terminie, </w:t>
      </w:r>
      <w:r w:rsidRPr="004F1054">
        <w:rPr>
          <w:rFonts w:ascii="Book Antiqua" w:hAnsi="Book Antiqua" w:cs="Arial"/>
          <w:color w:val="000000" w:themeColor="text1"/>
          <w:sz w:val="20"/>
        </w:rPr>
        <w:t>w wysokości 1.000,00 zł (słownie: jeden tysiąc złotych)</w:t>
      </w:r>
      <w:r w:rsidR="005F53AE" w:rsidRPr="004F1054">
        <w:rPr>
          <w:rFonts w:ascii="Book Antiqua" w:hAnsi="Book Antiqua" w:cs="Arial"/>
          <w:color w:val="000000" w:themeColor="text1"/>
          <w:sz w:val="20"/>
        </w:rPr>
        <w:t xml:space="preserve"> za każdy przypadek naruszenia</w:t>
      </w:r>
      <w:r w:rsidRPr="004F1054">
        <w:rPr>
          <w:rFonts w:ascii="Book Antiqua" w:hAnsi="Book Antiqua" w:cs="Arial"/>
          <w:color w:val="000000" w:themeColor="text1"/>
          <w:sz w:val="20"/>
        </w:rPr>
        <w:t xml:space="preserve">, </w:t>
      </w:r>
    </w:p>
    <w:p w14:paraId="52085C18" w14:textId="44BE5EB7" w:rsidR="00C8531F" w:rsidRPr="004F1054" w:rsidRDefault="00C8531F" w:rsidP="00357851">
      <w:pPr>
        <w:numPr>
          <w:ilvl w:val="0"/>
          <w:numId w:val="29"/>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 xml:space="preserve">w przypadku braku zmiany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 podwykonawstwo w zakresie terminu zapłaty w wysokości 0,1%  kwoty </w:t>
      </w:r>
      <w:r w:rsidR="00E77E92">
        <w:rPr>
          <w:rFonts w:ascii="Book Antiqua" w:hAnsi="Book Antiqua" w:cs="Arial"/>
          <w:color w:val="000000" w:themeColor="text1"/>
          <w:sz w:val="20"/>
        </w:rPr>
        <w:t>brutto</w:t>
      </w:r>
      <w:r w:rsidRPr="004F1054">
        <w:rPr>
          <w:rFonts w:ascii="Book Antiqua" w:hAnsi="Book Antiqua" w:cs="Arial"/>
          <w:color w:val="000000" w:themeColor="text1"/>
          <w:sz w:val="20"/>
        </w:rPr>
        <w:t xml:space="preserve"> określonej w § </w:t>
      </w:r>
      <w:r w:rsidR="00D77640" w:rsidRPr="004F1054">
        <w:rPr>
          <w:rFonts w:ascii="Book Antiqua" w:hAnsi="Book Antiqua" w:cs="Arial"/>
          <w:color w:val="000000" w:themeColor="text1"/>
          <w:sz w:val="20"/>
        </w:rPr>
        <w:t>5</w:t>
      </w:r>
      <w:r w:rsidRPr="004F1054">
        <w:rPr>
          <w:rFonts w:ascii="Book Antiqua" w:hAnsi="Book Antiqua" w:cs="Arial"/>
          <w:color w:val="000000" w:themeColor="text1"/>
          <w:sz w:val="20"/>
        </w:rPr>
        <w:t xml:space="preserve"> ust. 1 za każdy przypadek naruszenia</w:t>
      </w:r>
      <w:r w:rsidR="005F53AE" w:rsidRPr="004F1054">
        <w:rPr>
          <w:rFonts w:ascii="Book Antiqua" w:hAnsi="Book Antiqua" w:cs="Arial"/>
          <w:color w:val="000000" w:themeColor="text1"/>
          <w:sz w:val="20"/>
        </w:rPr>
        <w:t>,</w:t>
      </w:r>
    </w:p>
    <w:p w14:paraId="25C1EBBF" w14:textId="07B15E6A" w:rsidR="00404859" w:rsidRPr="004F1054" w:rsidRDefault="005F53AE" w:rsidP="00357851">
      <w:pPr>
        <w:numPr>
          <w:ilvl w:val="0"/>
          <w:numId w:val="29"/>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w przypadku naruszenia któregokolwiek z obowiązków przewidzianych w § 1</w:t>
      </w:r>
      <w:r w:rsidR="00D77640" w:rsidRPr="004F1054">
        <w:rPr>
          <w:rFonts w:ascii="Book Antiqua" w:hAnsi="Book Antiqua" w:cs="Arial"/>
          <w:color w:val="000000" w:themeColor="text1"/>
          <w:sz w:val="20"/>
        </w:rPr>
        <w:t>3</w:t>
      </w:r>
      <w:r w:rsidRPr="004F1054">
        <w:rPr>
          <w:rFonts w:ascii="Book Antiqua" w:hAnsi="Book Antiqua" w:cs="Arial"/>
          <w:color w:val="000000" w:themeColor="text1"/>
          <w:sz w:val="20"/>
        </w:rPr>
        <w:t xml:space="preserve"> umowy, 3.000 złotych za każdy przypadek naruszeni</w:t>
      </w:r>
      <w:r w:rsidR="00E31208" w:rsidRPr="004F1054">
        <w:rPr>
          <w:rFonts w:ascii="Book Antiqua" w:hAnsi="Book Antiqua" w:cs="Arial"/>
          <w:color w:val="000000" w:themeColor="text1"/>
          <w:sz w:val="20"/>
        </w:rPr>
        <w:t>a</w:t>
      </w:r>
      <w:r w:rsidR="00404859" w:rsidRPr="004F1054">
        <w:rPr>
          <w:rFonts w:ascii="Book Antiqua" w:hAnsi="Book Antiqua" w:cs="Arial"/>
          <w:color w:val="000000" w:themeColor="text1"/>
          <w:sz w:val="20"/>
        </w:rPr>
        <w:t>,</w:t>
      </w:r>
    </w:p>
    <w:p w14:paraId="1B7DCEDD" w14:textId="52A8F537" w:rsidR="00404859" w:rsidRPr="004F1054" w:rsidRDefault="00404859" w:rsidP="00357851">
      <w:pPr>
        <w:numPr>
          <w:ilvl w:val="0"/>
          <w:numId w:val="29"/>
        </w:numPr>
        <w:spacing w:before="120" w:after="120" w:line="240" w:lineRule="auto"/>
        <w:ind w:left="851" w:hanging="425"/>
        <w:rPr>
          <w:rFonts w:ascii="Book Antiqua" w:hAnsi="Book Antiqua" w:cs="Arial"/>
          <w:color w:val="000000" w:themeColor="text1"/>
          <w:sz w:val="20"/>
        </w:rPr>
      </w:pPr>
      <w:r w:rsidRPr="004F1054">
        <w:rPr>
          <w:rFonts w:ascii="Book Antiqua" w:hAnsi="Book Antiqua" w:cs="Arial"/>
          <w:color w:val="000000" w:themeColor="text1"/>
          <w:sz w:val="20"/>
        </w:rPr>
        <w:t>w przypadku nieprzedłożenia zgodni</w:t>
      </w:r>
      <w:r w:rsidR="003E276C" w:rsidRPr="004F1054">
        <w:rPr>
          <w:rFonts w:ascii="Book Antiqua" w:hAnsi="Book Antiqua" w:cs="Arial"/>
          <w:color w:val="000000" w:themeColor="text1"/>
          <w:sz w:val="20"/>
        </w:rPr>
        <w:t>e z warunkami u</w:t>
      </w:r>
      <w:r w:rsidRPr="004F1054">
        <w:rPr>
          <w:rFonts w:ascii="Book Antiqua" w:hAnsi="Book Antiqua" w:cs="Arial"/>
          <w:color w:val="000000" w:themeColor="text1"/>
          <w:sz w:val="20"/>
        </w:rPr>
        <w:t>mowy potwierdzonej za zgodność z oryginałem kopii ważnej polisy ubezpieczeniowej, o której mowa w §</w:t>
      </w:r>
      <w:r w:rsidR="00D77640" w:rsidRPr="004F1054">
        <w:rPr>
          <w:rFonts w:ascii="Book Antiqua" w:hAnsi="Book Antiqua" w:cs="Arial"/>
          <w:color w:val="000000" w:themeColor="text1"/>
          <w:sz w:val="20"/>
        </w:rPr>
        <w:t xml:space="preserve"> </w:t>
      </w:r>
      <w:r w:rsidRPr="004F1054">
        <w:rPr>
          <w:rFonts w:ascii="Book Antiqua" w:hAnsi="Book Antiqua" w:cs="Arial"/>
          <w:color w:val="000000" w:themeColor="text1"/>
          <w:sz w:val="20"/>
        </w:rPr>
        <w:t>1</w:t>
      </w:r>
      <w:r w:rsidR="00E31208" w:rsidRPr="004F1054">
        <w:rPr>
          <w:rFonts w:ascii="Book Antiqua" w:hAnsi="Book Antiqua" w:cs="Arial"/>
          <w:color w:val="000000" w:themeColor="text1"/>
          <w:sz w:val="20"/>
        </w:rPr>
        <w:t>2</w:t>
      </w:r>
      <w:r w:rsidR="003E276C" w:rsidRPr="004F1054">
        <w:rPr>
          <w:rFonts w:ascii="Book Antiqua" w:hAnsi="Book Antiqua" w:cs="Arial"/>
          <w:color w:val="000000" w:themeColor="text1"/>
          <w:sz w:val="20"/>
        </w:rPr>
        <w:t xml:space="preserve"> u</w:t>
      </w:r>
      <w:r w:rsidRPr="004F1054">
        <w:rPr>
          <w:rFonts w:ascii="Book Antiqua" w:hAnsi="Book Antiqua" w:cs="Arial"/>
          <w:color w:val="000000" w:themeColor="text1"/>
          <w:sz w:val="20"/>
        </w:rPr>
        <w:t>mowy – karą umowną w wysokości 10 000,00 zł (słownie: dziesięć tysięcy złotych), za każdy przypadek,</w:t>
      </w:r>
    </w:p>
    <w:p w14:paraId="712A7014" w14:textId="77777777" w:rsidR="00C8531F" w:rsidRPr="004F1054" w:rsidRDefault="00C8531F" w:rsidP="00CD79A8">
      <w:pPr>
        <w:pStyle w:val="Akapitzlist"/>
        <w:numPr>
          <w:ilvl w:val="0"/>
          <w:numId w:val="3"/>
        </w:numPr>
        <w:tabs>
          <w:tab w:val="clear" w:pos="360"/>
          <w:tab w:val="left"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Zamawiający zastrzega sobie prawo dochodzenia odszkodowania przekraczającego wartość zastrzeżonych kar umownych.</w:t>
      </w:r>
    </w:p>
    <w:p w14:paraId="0BC80301" w14:textId="77777777" w:rsidR="00D77640" w:rsidRPr="004F1054" w:rsidRDefault="00D77640" w:rsidP="00CD79A8">
      <w:pPr>
        <w:pStyle w:val="Akapitzlist"/>
        <w:numPr>
          <w:ilvl w:val="0"/>
          <w:numId w:val="3"/>
        </w:numPr>
        <w:tabs>
          <w:tab w:val="clear" w:pos="360"/>
          <w:tab w:val="left"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Zamawiający jest upoważniony do potrącenia należnych kar umownych z wynagrodzenia Wykonawcy.</w:t>
      </w:r>
    </w:p>
    <w:p w14:paraId="7E12DC7D" w14:textId="77777777" w:rsidR="008D16F5" w:rsidRPr="004F1054" w:rsidRDefault="00C8531F" w:rsidP="00CD79A8">
      <w:pPr>
        <w:pStyle w:val="Akapitzlist"/>
        <w:numPr>
          <w:ilvl w:val="0"/>
          <w:numId w:val="3"/>
        </w:numPr>
        <w:tabs>
          <w:tab w:val="clear" w:pos="360"/>
          <w:tab w:val="left"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Za szkody powstałe z powodu naruszeń innych niż wymienione w ust. 1 niniejszego paragrafu, Wykonawca odpowiada na zasadach ogólnych.</w:t>
      </w:r>
    </w:p>
    <w:p w14:paraId="3A0F538B" w14:textId="77777777" w:rsidR="003205BC" w:rsidRPr="004F1054" w:rsidRDefault="003205BC" w:rsidP="00357851">
      <w:pPr>
        <w:pStyle w:val="Akapitzlist"/>
        <w:numPr>
          <w:ilvl w:val="0"/>
          <w:numId w:val="9"/>
        </w:numPr>
        <w:tabs>
          <w:tab w:val="clear" w:pos="720"/>
          <w:tab w:val="num" w:pos="426"/>
        </w:tabs>
        <w:spacing w:before="120" w:after="120" w:line="240" w:lineRule="auto"/>
        <w:ind w:left="426" w:hanging="426"/>
        <w:rPr>
          <w:rFonts w:ascii="Book Antiqua" w:eastAsia="MS Mincho" w:hAnsi="Book Antiqua" w:cs="Arial"/>
          <w:color w:val="000000" w:themeColor="text1"/>
          <w:sz w:val="20"/>
        </w:rPr>
      </w:pPr>
      <w:r w:rsidRPr="004F1054">
        <w:rPr>
          <w:rFonts w:ascii="Book Antiqua" w:eastAsia="MS Mincho" w:hAnsi="Book Antiqua" w:cs="Arial"/>
          <w:color w:val="000000" w:themeColor="text1"/>
          <w:sz w:val="20"/>
        </w:rPr>
        <w:lastRenderedPageBreak/>
        <w:t xml:space="preserve">Wykonanie prawa odstąpienia ustawowego lub umownego (także ze skutkiem </w:t>
      </w:r>
      <w:r w:rsidRPr="004F1054">
        <w:rPr>
          <w:rFonts w:ascii="Book Antiqua" w:eastAsia="MS Mincho" w:hAnsi="Book Antiqua" w:cs="Arial"/>
          <w:i/>
          <w:color w:val="000000" w:themeColor="text1"/>
          <w:sz w:val="20"/>
        </w:rPr>
        <w:t xml:space="preserve">ex </w:t>
      </w:r>
      <w:proofErr w:type="spellStart"/>
      <w:r w:rsidRPr="004F1054">
        <w:rPr>
          <w:rFonts w:ascii="Book Antiqua" w:eastAsia="MS Mincho" w:hAnsi="Book Antiqua" w:cs="Arial"/>
          <w:i/>
          <w:color w:val="000000" w:themeColor="text1"/>
          <w:sz w:val="20"/>
        </w:rPr>
        <w:t>tunc</w:t>
      </w:r>
      <w:proofErr w:type="spellEnd"/>
      <w:r w:rsidRPr="004F1054">
        <w:rPr>
          <w:rFonts w:ascii="Book Antiqua" w:eastAsia="MS Mincho" w:hAnsi="Book Antiqua" w:cs="Arial"/>
          <w:color w:val="000000" w:themeColor="text1"/>
          <w:sz w:val="20"/>
        </w:rPr>
        <w:t xml:space="preserve">), nie wyłącza prawa dochodzenia kar umownych przewidzianych w umowie i nie wyłącza dochodzenia kar za opóźnienie </w:t>
      </w:r>
      <w:r w:rsidR="00D77640" w:rsidRPr="004F1054">
        <w:rPr>
          <w:rFonts w:ascii="Book Antiqua" w:eastAsia="MS Mincho" w:hAnsi="Book Antiqua" w:cs="Arial"/>
          <w:color w:val="000000" w:themeColor="text1"/>
          <w:sz w:val="20"/>
        </w:rPr>
        <w:t>i inne przypadki wraz z karą</w:t>
      </w:r>
      <w:r w:rsidRPr="004F1054">
        <w:rPr>
          <w:rFonts w:ascii="Book Antiqua" w:eastAsia="MS Mincho" w:hAnsi="Book Antiqua" w:cs="Arial"/>
          <w:color w:val="000000" w:themeColor="text1"/>
          <w:sz w:val="20"/>
        </w:rPr>
        <w:t xml:space="preserve"> za odstąpienie.</w:t>
      </w:r>
    </w:p>
    <w:p w14:paraId="7904C479" w14:textId="77777777" w:rsidR="006A3338" w:rsidRPr="004F1054" w:rsidRDefault="006A3338" w:rsidP="00CD79A8">
      <w:pPr>
        <w:tabs>
          <w:tab w:val="left" w:pos="426"/>
        </w:tabs>
        <w:spacing w:before="120" w:after="120" w:line="240" w:lineRule="auto"/>
        <w:rPr>
          <w:rFonts w:ascii="Book Antiqua" w:hAnsi="Book Antiqua" w:cs="Arial"/>
          <w:b/>
          <w:color w:val="000000" w:themeColor="text1"/>
          <w:sz w:val="20"/>
        </w:rPr>
      </w:pPr>
    </w:p>
    <w:p w14:paraId="59677A12" w14:textId="68974E81" w:rsidR="00236F80" w:rsidRPr="004F1054" w:rsidRDefault="00C8531F" w:rsidP="005F1593">
      <w:pPr>
        <w:tabs>
          <w:tab w:val="left" w:pos="426"/>
        </w:tabs>
        <w:spacing w:before="120" w:after="120" w:line="240" w:lineRule="auto"/>
        <w:ind w:left="425"/>
        <w:jc w:val="center"/>
        <w:rPr>
          <w:rFonts w:ascii="Book Antiqua" w:hAnsi="Book Antiqua" w:cs="Arial"/>
          <w:b/>
          <w:color w:val="000000" w:themeColor="text1"/>
          <w:sz w:val="20"/>
        </w:rPr>
      </w:pPr>
      <w:r w:rsidRPr="004F1054">
        <w:rPr>
          <w:rFonts w:ascii="Book Antiqua" w:hAnsi="Book Antiqua" w:cs="Arial"/>
          <w:b/>
          <w:color w:val="000000" w:themeColor="text1"/>
          <w:sz w:val="20"/>
        </w:rPr>
        <w:t>§ 1</w:t>
      </w:r>
      <w:r w:rsidR="00D77640" w:rsidRPr="004F1054">
        <w:rPr>
          <w:rFonts w:ascii="Book Antiqua" w:hAnsi="Book Antiqua" w:cs="Arial"/>
          <w:b/>
          <w:color w:val="000000" w:themeColor="text1"/>
          <w:sz w:val="20"/>
        </w:rPr>
        <w:t>2</w:t>
      </w:r>
      <w:r w:rsidR="005F1593" w:rsidRPr="004F1054">
        <w:rPr>
          <w:rFonts w:ascii="Book Antiqua" w:hAnsi="Book Antiqua" w:cs="Arial"/>
          <w:b/>
          <w:color w:val="000000" w:themeColor="text1"/>
          <w:sz w:val="20"/>
        </w:rPr>
        <w:t xml:space="preserve"> </w:t>
      </w:r>
      <w:r w:rsidR="00236F80" w:rsidRPr="004F1054">
        <w:rPr>
          <w:rFonts w:ascii="Book Antiqua" w:hAnsi="Book Antiqua" w:cs="Arial"/>
          <w:b/>
          <w:color w:val="000000" w:themeColor="text1"/>
          <w:sz w:val="20"/>
        </w:rPr>
        <w:t>[Ubezpieczenie]</w:t>
      </w:r>
    </w:p>
    <w:p w14:paraId="5FC533C6" w14:textId="77777777" w:rsidR="00707F94" w:rsidRPr="004F1054" w:rsidRDefault="00707F94" w:rsidP="00357851">
      <w:pPr>
        <w:numPr>
          <w:ilvl w:val="1"/>
          <w:numId w:val="17"/>
        </w:numPr>
        <w:tabs>
          <w:tab w:val="clear" w:pos="1440"/>
          <w:tab w:val="num" w:pos="426"/>
        </w:tabs>
        <w:spacing w:before="120" w:after="120" w:line="240" w:lineRule="auto"/>
        <w:ind w:left="426" w:right="-57" w:hanging="426"/>
        <w:rPr>
          <w:rFonts w:ascii="Book Antiqua" w:eastAsia="Times New Roman" w:hAnsi="Book Antiqua" w:cs="Arial"/>
          <w:color w:val="000000" w:themeColor="text1"/>
          <w:sz w:val="20"/>
          <w:lang w:eastAsia="pl-PL"/>
        </w:rPr>
      </w:pPr>
      <w:r w:rsidRPr="004F1054">
        <w:rPr>
          <w:rFonts w:ascii="Book Antiqua" w:eastAsia="Times New Roman" w:hAnsi="Book Antiqua" w:cs="Arial"/>
          <w:color w:val="000000" w:themeColor="text1"/>
          <w:sz w:val="20"/>
          <w:lang w:eastAsia="pl-PL"/>
        </w:rPr>
        <w:t xml:space="preserve">W zakresie ryzyka odpowiedzialności cywilnej Wykonawca zobowiązuje się do posiadania ważnej polisy ubezpieczenia odpowiedzialności cywilnej deliktowo-kontraktowej w okresie od dnia przekazania terenu budowy do dnia dokonania odbioru końcowego przedmiotu </w:t>
      </w:r>
      <w:r w:rsidR="00A529AA" w:rsidRPr="004F1054">
        <w:rPr>
          <w:rFonts w:ascii="Book Antiqua" w:eastAsia="Times New Roman" w:hAnsi="Book Antiqua" w:cs="Arial"/>
          <w:color w:val="000000" w:themeColor="text1"/>
          <w:sz w:val="20"/>
          <w:lang w:eastAsia="pl-PL"/>
        </w:rPr>
        <w:t>umowy</w:t>
      </w:r>
      <w:r w:rsidRPr="004F1054">
        <w:rPr>
          <w:rFonts w:ascii="Book Antiqua" w:eastAsia="Times New Roman" w:hAnsi="Book Antiqua" w:cs="Arial"/>
          <w:color w:val="000000" w:themeColor="text1"/>
          <w:sz w:val="20"/>
          <w:lang w:eastAsia="pl-PL"/>
        </w:rPr>
        <w:t>.</w:t>
      </w:r>
    </w:p>
    <w:p w14:paraId="21B69222" w14:textId="77777777" w:rsidR="00707F94" w:rsidRPr="004F1054" w:rsidRDefault="00707F94" w:rsidP="00357851">
      <w:pPr>
        <w:numPr>
          <w:ilvl w:val="1"/>
          <w:numId w:val="17"/>
        </w:numPr>
        <w:tabs>
          <w:tab w:val="clear" w:pos="1440"/>
          <w:tab w:val="num" w:pos="426"/>
        </w:tabs>
        <w:spacing w:before="120" w:after="120" w:line="240" w:lineRule="auto"/>
        <w:ind w:left="426" w:right="-57" w:hanging="426"/>
        <w:rPr>
          <w:rFonts w:ascii="Book Antiqua" w:eastAsia="Times New Roman" w:hAnsi="Book Antiqua" w:cs="Arial"/>
          <w:color w:val="000000" w:themeColor="text1"/>
          <w:sz w:val="20"/>
          <w:lang w:eastAsia="pl-PL"/>
        </w:rPr>
      </w:pPr>
      <w:r w:rsidRPr="004F1054">
        <w:rPr>
          <w:rFonts w:ascii="Book Antiqua" w:eastAsia="Times New Roman" w:hAnsi="Book Antiqua" w:cs="Arial"/>
          <w:color w:val="000000" w:themeColor="text1"/>
          <w:sz w:val="20"/>
          <w:lang w:eastAsia="pl-PL"/>
        </w:rPr>
        <w:t xml:space="preserve">Wykonawca zobowiązany jest przekazać Zamawiającemu kserokopię polisy, potwierdzonej za zgodność z oryginałem, o której mowa w § </w:t>
      </w:r>
      <w:r w:rsidR="00105695" w:rsidRPr="004F1054">
        <w:rPr>
          <w:rFonts w:ascii="Book Antiqua" w:eastAsia="Times New Roman" w:hAnsi="Book Antiqua" w:cs="Arial"/>
          <w:color w:val="000000" w:themeColor="text1"/>
          <w:sz w:val="20"/>
          <w:lang w:eastAsia="pl-PL"/>
        </w:rPr>
        <w:t>1</w:t>
      </w:r>
      <w:r w:rsidR="00D77640" w:rsidRPr="004F1054">
        <w:rPr>
          <w:rFonts w:ascii="Book Antiqua" w:eastAsia="Times New Roman" w:hAnsi="Book Antiqua" w:cs="Arial"/>
          <w:color w:val="000000" w:themeColor="text1"/>
          <w:sz w:val="20"/>
          <w:lang w:eastAsia="pl-PL"/>
        </w:rPr>
        <w:t>2</w:t>
      </w:r>
      <w:r w:rsidR="00105695" w:rsidRPr="004F1054">
        <w:rPr>
          <w:rFonts w:ascii="Book Antiqua" w:eastAsia="Times New Roman" w:hAnsi="Book Antiqua" w:cs="Arial"/>
          <w:color w:val="000000" w:themeColor="text1"/>
          <w:sz w:val="20"/>
          <w:lang w:eastAsia="pl-PL"/>
        </w:rPr>
        <w:t xml:space="preserve"> </w:t>
      </w:r>
      <w:r w:rsidRPr="004F1054">
        <w:rPr>
          <w:rFonts w:ascii="Book Antiqua" w:eastAsia="Times New Roman" w:hAnsi="Book Antiqua" w:cs="Arial"/>
          <w:color w:val="000000" w:themeColor="text1"/>
          <w:sz w:val="20"/>
          <w:lang w:eastAsia="pl-PL"/>
        </w:rPr>
        <w:t xml:space="preserve">ust. 1 w terminie do 10 dni od daty otrzymania od Zamawiającego podpisanej </w:t>
      </w:r>
      <w:r w:rsidR="00A529AA" w:rsidRPr="004F1054">
        <w:rPr>
          <w:rFonts w:ascii="Book Antiqua" w:eastAsia="Times New Roman" w:hAnsi="Book Antiqua" w:cs="Arial"/>
          <w:color w:val="000000" w:themeColor="text1"/>
          <w:sz w:val="20"/>
          <w:lang w:eastAsia="pl-PL"/>
        </w:rPr>
        <w:t>umowy</w:t>
      </w:r>
      <w:r w:rsidRPr="004F1054">
        <w:rPr>
          <w:rFonts w:ascii="Book Antiqua" w:eastAsia="Times New Roman" w:hAnsi="Book Antiqua" w:cs="Arial"/>
          <w:color w:val="000000" w:themeColor="text1"/>
          <w:sz w:val="20"/>
          <w:lang w:eastAsia="pl-PL"/>
        </w:rPr>
        <w:t xml:space="preserve">. </w:t>
      </w:r>
    </w:p>
    <w:p w14:paraId="47B6975B" w14:textId="77777777" w:rsidR="00707F94" w:rsidRPr="004F1054" w:rsidRDefault="00707F94" w:rsidP="00357851">
      <w:pPr>
        <w:numPr>
          <w:ilvl w:val="1"/>
          <w:numId w:val="17"/>
        </w:numPr>
        <w:tabs>
          <w:tab w:val="clear" w:pos="1440"/>
          <w:tab w:val="num" w:pos="426"/>
        </w:tabs>
        <w:spacing w:before="120" w:after="120" w:line="240" w:lineRule="auto"/>
        <w:ind w:left="426" w:right="-57" w:hanging="426"/>
        <w:rPr>
          <w:rFonts w:ascii="Book Antiqua" w:eastAsia="Times New Roman" w:hAnsi="Book Antiqua" w:cs="Arial"/>
          <w:color w:val="000000" w:themeColor="text1"/>
          <w:sz w:val="20"/>
          <w:lang w:eastAsia="pl-PL"/>
        </w:rPr>
      </w:pPr>
      <w:r w:rsidRPr="004F1054">
        <w:rPr>
          <w:rFonts w:ascii="Book Antiqua" w:eastAsia="Times New Roman" w:hAnsi="Book Antiqua" w:cs="Arial"/>
          <w:color w:val="000000" w:themeColor="text1"/>
          <w:sz w:val="20"/>
          <w:lang w:eastAsia="pl-PL"/>
        </w:rPr>
        <w:t xml:space="preserve">Suma gwarancyjna musi wynosić nie mniej niż [●] zł na jedno i wszystkie zdarzenia w okresie ubezpieczenia. </w:t>
      </w:r>
    </w:p>
    <w:p w14:paraId="27D15B6F" w14:textId="77777777" w:rsidR="00707F94" w:rsidRPr="004F1054" w:rsidRDefault="00707F94" w:rsidP="00357851">
      <w:pPr>
        <w:numPr>
          <w:ilvl w:val="1"/>
          <w:numId w:val="17"/>
        </w:numPr>
        <w:tabs>
          <w:tab w:val="clear" w:pos="1440"/>
          <w:tab w:val="num" w:pos="426"/>
        </w:tabs>
        <w:spacing w:before="120" w:after="120" w:line="240" w:lineRule="auto"/>
        <w:ind w:left="426" w:right="-57" w:hanging="426"/>
        <w:rPr>
          <w:rFonts w:ascii="Book Antiqua" w:eastAsia="Times New Roman" w:hAnsi="Book Antiqua" w:cs="Arial"/>
          <w:color w:val="000000" w:themeColor="text1"/>
          <w:sz w:val="20"/>
          <w:lang w:eastAsia="pl-PL"/>
        </w:rPr>
      </w:pPr>
      <w:r w:rsidRPr="004F1054">
        <w:rPr>
          <w:rFonts w:ascii="Book Antiqua" w:eastAsia="Times New Roman" w:hAnsi="Book Antiqua" w:cs="Arial"/>
          <w:color w:val="000000" w:themeColor="text1"/>
          <w:sz w:val="20"/>
          <w:lang w:eastAsia="pl-PL"/>
        </w:rPr>
        <w:t>W terminie na 30 dni przed upływem terminu obowiązywania polisy, Wykonawca dostarczy Zamawiającemu aktualną polisę.</w:t>
      </w:r>
    </w:p>
    <w:p w14:paraId="0BEEF0E2" w14:textId="77777777" w:rsidR="00707F94" w:rsidRPr="004F1054" w:rsidRDefault="00707F94" w:rsidP="00357851">
      <w:pPr>
        <w:numPr>
          <w:ilvl w:val="1"/>
          <w:numId w:val="17"/>
        </w:numPr>
        <w:tabs>
          <w:tab w:val="clear" w:pos="1440"/>
          <w:tab w:val="left" w:pos="142"/>
          <w:tab w:val="num" w:pos="426"/>
        </w:tabs>
        <w:spacing w:before="120" w:after="120" w:line="240" w:lineRule="auto"/>
        <w:ind w:left="426" w:right="-57" w:hanging="426"/>
        <w:rPr>
          <w:rFonts w:ascii="Book Antiqua" w:eastAsia="Times New Roman" w:hAnsi="Book Antiqua" w:cs="Arial"/>
          <w:color w:val="000000" w:themeColor="text1"/>
          <w:sz w:val="20"/>
          <w:lang w:eastAsia="pl-PL"/>
        </w:rPr>
      </w:pPr>
      <w:r w:rsidRPr="004F1054">
        <w:rPr>
          <w:rFonts w:ascii="Book Antiqua" w:eastAsia="Times New Roman" w:hAnsi="Book Antiqua" w:cs="Arial"/>
          <w:color w:val="000000" w:themeColor="text1"/>
          <w:sz w:val="20"/>
          <w:lang w:eastAsia="pl-PL"/>
        </w:rPr>
        <w:t xml:space="preserve">Na każde wezwanie Zamawiającego, Wykonawca zobowiązany jest przedłożyć dowody dotrzymania warunków </w:t>
      </w:r>
      <w:r w:rsidR="00A529AA" w:rsidRPr="004F1054">
        <w:rPr>
          <w:rFonts w:ascii="Book Antiqua" w:eastAsia="Times New Roman" w:hAnsi="Book Antiqua" w:cs="Arial"/>
          <w:color w:val="000000" w:themeColor="text1"/>
          <w:sz w:val="20"/>
          <w:lang w:eastAsia="pl-PL"/>
        </w:rPr>
        <w:t>umowy</w:t>
      </w:r>
      <w:r w:rsidRPr="004F1054">
        <w:rPr>
          <w:rFonts w:ascii="Book Antiqua" w:eastAsia="Times New Roman" w:hAnsi="Book Antiqua" w:cs="Arial"/>
          <w:color w:val="000000" w:themeColor="text1"/>
          <w:sz w:val="20"/>
          <w:lang w:eastAsia="pl-PL"/>
        </w:rPr>
        <w:t xml:space="preserve"> ubezpieczenia, w tym dowody opłacenia składek. </w:t>
      </w:r>
    </w:p>
    <w:p w14:paraId="3C9D0293" w14:textId="77777777" w:rsidR="00707F94" w:rsidRPr="004F1054" w:rsidRDefault="00707F94" w:rsidP="00357851">
      <w:pPr>
        <w:numPr>
          <w:ilvl w:val="1"/>
          <w:numId w:val="17"/>
        </w:numPr>
        <w:tabs>
          <w:tab w:val="clear" w:pos="1440"/>
          <w:tab w:val="left" w:pos="142"/>
          <w:tab w:val="num" w:pos="426"/>
        </w:tabs>
        <w:spacing w:before="120" w:after="120" w:line="240" w:lineRule="auto"/>
        <w:ind w:left="426" w:right="-57" w:hanging="426"/>
        <w:rPr>
          <w:rFonts w:ascii="Book Antiqua" w:eastAsia="Times New Roman" w:hAnsi="Book Antiqua"/>
          <w:color w:val="000000" w:themeColor="text1"/>
          <w:sz w:val="20"/>
          <w:lang w:eastAsia="pl-PL"/>
        </w:rPr>
      </w:pPr>
      <w:r w:rsidRPr="004F1054">
        <w:rPr>
          <w:rFonts w:ascii="Book Antiqua" w:eastAsia="Times New Roman" w:hAnsi="Book Antiqua"/>
          <w:color w:val="000000" w:themeColor="text1"/>
          <w:sz w:val="20"/>
          <w:lang w:eastAsia="pl-PL"/>
        </w:rPr>
        <w:t xml:space="preserve">W przypadku nieprzedłożenia przez Wykonawcę polisy, w terminie określonym w ust. 4 powyżej, Zamawiający jest uprawniony do zawarcia </w:t>
      </w:r>
      <w:r w:rsidR="00A529AA" w:rsidRPr="004F1054">
        <w:rPr>
          <w:rFonts w:ascii="Book Antiqua" w:eastAsia="Times New Roman" w:hAnsi="Book Antiqua"/>
          <w:color w:val="000000" w:themeColor="text1"/>
          <w:sz w:val="20"/>
          <w:lang w:eastAsia="pl-PL"/>
        </w:rPr>
        <w:t>umowy</w:t>
      </w:r>
      <w:r w:rsidRPr="004F1054">
        <w:rPr>
          <w:rFonts w:ascii="Book Antiqua" w:eastAsia="Times New Roman" w:hAnsi="Book Antiqua"/>
          <w:color w:val="000000" w:themeColor="text1"/>
          <w:sz w:val="20"/>
          <w:lang w:eastAsia="pl-PL"/>
        </w:rPr>
        <w:t xml:space="preserve"> ubezpieczenia na warunkach określonych niniejszym paragrafem </w:t>
      </w:r>
      <w:r w:rsidR="00A529AA" w:rsidRPr="004F1054">
        <w:rPr>
          <w:rFonts w:ascii="Book Antiqua" w:eastAsia="Times New Roman" w:hAnsi="Book Antiqua"/>
          <w:color w:val="000000" w:themeColor="text1"/>
          <w:sz w:val="20"/>
          <w:lang w:eastAsia="pl-PL"/>
        </w:rPr>
        <w:t>umowy</w:t>
      </w:r>
      <w:r w:rsidRPr="004F1054">
        <w:rPr>
          <w:rFonts w:ascii="Book Antiqua" w:eastAsia="Times New Roman" w:hAnsi="Book Antiqua"/>
          <w:color w:val="000000" w:themeColor="text1"/>
          <w:sz w:val="20"/>
          <w:lang w:eastAsia="pl-PL"/>
        </w:rPr>
        <w:t xml:space="preserve"> na koszt Wykonawcy.</w:t>
      </w:r>
    </w:p>
    <w:p w14:paraId="210E4C0C" w14:textId="77777777" w:rsidR="00707F94" w:rsidRPr="004F1054" w:rsidRDefault="00707F94" w:rsidP="00357851">
      <w:pPr>
        <w:numPr>
          <w:ilvl w:val="1"/>
          <w:numId w:val="17"/>
        </w:numPr>
        <w:tabs>
          <w:tab w:val="clear" w:pos="1440"/>
          <w:tab w:val="left" w:pos="142"/>
          <w:tab w:val="num" w:pos="426"/>
        </w:tabs>
        <w:spacing w:before="120" w:after="120" w:line="240" w:lineRule="auto"/>
        <w:ind w:left="426" w:right="-57" w:hanging="426"/>
        <w:rPr>
          <w:rFonts w:ascii="Book Antiqua" w:eastAsia="Times New Roman" w:hAnsi="Book Antiqua"/>
          <w:color w:val="000000" w:themeColor="text1"/>
          <w:sz w:val="20"/>
          <w:lang w:eastAsia="pl-PL"/>
        </w:rPr>
      </w:pPr>
      <w:r w:rsidRPr="004F1054">
        <w:rPr>
          <w:rFonts w:ascii="Book Antiqua" w:eastAsia="Times New Roman" w:hAnsi="Book Antiqua"/>
          <w:color w:val="000000" w:themeColor="text1"/>
          <w:sz w:val="20"/>
          <w:lang w:eastAsia="pl-PL"/>
        </w:rPr>
        <w:t>Strony ustalają następujący zakres ubezpieczenia:</w:t>
      </w:r>
    </w:p>
    <w:p w14:paraId="3C882653" w14:textId="77777777" w:rsidR="00707F94" w:rsidRPr="004F1054" w:rsidRDefault="00707F94" w:rsidP="00357851">
      <w:pPr>
        <w:pStyle w:val="Akapitzlist"/>
        <w:numPr>
          <w:ilvl w:val="0"/>
          <w:numId w:val="30"/>
        </w:numPr>
        <w:spacing w:before="120" w:after="120" w:line="240" w:lineRule="auto"/>
        <w:ind w:left="851" w:hanging="425"/>
        <w:rPr>
          <w:rFonts w:ascii="Book Antiqua" w:eastAsia="Times New Roman" w:hAnsi="Book Antiqua"/>
          <w:color w:val="000000" w:themeColor="text1"/>
          <w:sz w:val="20"/>
          <w:lang w:eastAsia="pl-PL"/>
        </w:rPr>
      </w:pPr>
      <w:r w:rsidRPr="004F1054">
        <w:rPr>
          <w:rFonts w:ascii="Book Antiqua" w:eastAsia="Times New Roman" w:hAnsi="Book Antiqua"/>
          <w:color w:val="000000" w:themeColor="text1"/>
          <w:sz w:val="20"/>
          <w:lang w:eastAsia="pl-PL"/>
        </w:rPr>
        <w:t>odpowiedzialność kontraktowa i deliktowa w zakresie określonym poniżej:</w:t>
      </w:r>
    </w:p>
    <w:p w14:paraId="4E33204F" w14:textId="77777777" w:rsidR="00707F94" w:rsidRPr="004F1054" w:rsidRDefault="00707F94" w:rsidP="00357851">
      <w:pPr>
        <w:pStyle w:val="Akapitzlist"/>
        <w:numPr>
          <w:ilvl w:val="0"/>
          <w:numId w:val="30"/>
        </w:numPr>
        <w:spacing w:before="120" w:after="120" w:line="240" w:lineRule="auto"/>
        <w:ind w:left="851" w:hanging="425"/>
        <w:rPr>
          <w:rFonts w:ascii="Book Antiqua" w:hAnsi="Book Antiqua"/>
          <w:color w:val="000000" w:themeColor="text1"/>
          <w:sz w:val="20"/>
        </w:rPr>
      </w:pPr>
      <w:r w:rsidRPr="004F1054">
        <w:rPr>
          <w:rFonts w:ascii="Book Antiqua" w:eastAsia="Times New Roman" w:hAnsi="Book Antiqua"/>
          <w:color w:val="000000" w:themeColor="text1"/>
          <w:sz w:val="20"/>
          <w:lang w:eastAsia="pl-PL"/>
        </w:rPr>
        <w:t>odpowiedzialność cywilna osób objętych ubezpieczeniem za szkody na osobie lub w mieniu (</w:t>
      </w:r>
      <w:proofErr w:type="spellStart"/>
      <w:r w:rsidRPr="004F1054">
        <w:rPr>
          <w:rFonts w:ascii="Book Antiqua" w:eastAsia="Times New Roman" w:hAnsi="Book Antiqua"/>
          <w:color w:val="000000" w:themeColor="text1"/>
          <w:sz w:val="20"/>
          <w:lang w:eastAsia="pl-PL"/>
        </w:rPr>
        <w:t>damnum</w:t>
      </w:r>
      <w:proofErr w:type="spellEnd"/>
      <w:r w:rsidRPr="004F1054">
        <w:rPr>
          <w:rFonts w:ascii="Book Antiqua" w:eastAsia="Times New Roman" w:hAnsi="Book Antiqua"/>
          <w:color w:val="000000" w:themeColor="text1"/>
          <w:sz w:val="20"/>
          <w:lang w:eastAsia="pl-PL"/>
        </w:rPr>
        <w:t xml:space="preserve"> </w:t>
      </w:r>
      <w:proofErr w:type="spellStart"/>
      <w:r w:rsidRPr="004F1054">
        <w:rPr>
          <w:rFonts w:ascii="Book Antiqua" w:eastAsia="Times New Roman" w:hAnsi="Book Antiqua"/>
          <w:color w:val="000000" w:themeColor="text1"/>
          <w:sz w:val="20"/>
          <w:lang w:eastAsia="pl-PL"/>
        </w:rPr>
        <w:t>emergens</w:t>
      </w:r>
      <w:proofErr w:type="spellEnd"/>
      <w:r w:rsidRPr="004F1054">
        <w:rPr>
          <w:rFonts w:ascii="Book Antiqua" w:eastAsia="Times New Roman" w:hAnsi="Book Antiqua"/>
          <w:color w:val="000000" w:themeColor="text1"/>
          <w:sz w:val="20"/>
          <w:lang w:eastAsia="pl-PL"/>
        </w:rPr>
        <w:t xml:space="preserve"> i </w:t>
      </w:r>
      <w:proofErr w:type="spellStart"/>
      <w:r w:rsidRPr="004F1054">
        <w:rPr>
          <w:rFonts w:ascii="Book Antiqua" w:eastAsia="Times New Roman" w:hAnsi="Book Antiqua"/>
          <w:color w:val="000000" w:themeColor="text1"/>
          <w:sz w:val="20"/>
          <w:lang w:eastAsia="pl-PL"/>
        </w:rPr>
        <w:t>lucrum</w:t>
      </w:r>
      <w:proofErr w:type="spellEnd"/>
      <w:r w:rsidRPr="004F1054">
        <w:rPr>
          <w:rFonts w:ascii="Book Antiqua" w:eastAsia="Times New Roman" w:hAnsi="Book Antiqua"/>
          <w:color w:val="000000" w:themeColor="text1"/>
          <w:sz w:val="20"/>
          <w:lang w:eastAsia="pl-PL"/>
        </w:rPr>
        <w:t xml:space="preserve"> </w:t>
      </w:r>
      <w:proofErr w:type="spellStart"/>
      <w:r w:rsidRPr="004F1054">
        <w:rPr>
          <w:rFonts w:ascii="Book Antiqua" w:eastAsia="Times New Roman" w:hAnsi="Book Antiqua"/>
          <w:color w:val="000000" w:themeColor="text1"/>
          <w:sz w:val="20"/>
          <w:lang w:eastAsia="pl-PL"/>
        </w:rPr>
        <w:t>cessans</w:t>
      </w:r>
      <w:proofErr w:type="spellEnd"/>
      <w:r w:rsidRPr="004F1054">
        <w:rPr>
          <w:rFonts w:ascii="Book Antiqua" w:eastAsia="Times New Roman" w:hAnsi="Book Antiqua"/>
          <w:color w:val="000000" w:themeColor="text1"/>
          <w:sz w:val="20"/>
          <w:lang w:eastAsia="pl-PL"/>
        </w:rPr>
        <w:t xml:space="preserve">) wyrządzone osobom trzecim lub innym osobom objętych ubezpieczeniem w związku z realizacją </w:t>
      </w:r>
      <w:r w:rsidR="00A529AA" w:rsidRPr="004F1054">
        <w:rPr>
          <w:rFonts w:ascii="Book Antiqua" w:hAnsi="Book Antiqua"/>
          <w:color w:val="000000" w:themeColor="text1"/>
          <w:sz w:val="20"/>
        </w:rPr>
        <w:t>umowy</w:t>
      </w:r>
      <w:r w:rsidRPr="004F1054">
        <w:rPr>
          <w:rFonts w:ascii="Book Antiqua" w:eastAsia="Times New Roman" w:hAnsi="Book Antiqua"/>
          <w:color w:val="000000" w:themeColor="text1"/>
          <w:sz w:val="20"/>
          <w:lang w:eastAsia="pl-PL"/>
        </w:rPr>
        <w:t>, w tym szkody wyrządzone wskutek niedochowania należytej staranności, rażącego niedbalstwa lub z winy umyślnej,</w:t>
      </w:r>
    </w:p>
    <w:p w14:paraId="1A6B4E98" w14:textId="77777777" w:rsidR="00707F94" w:rsidRPr="004F1054" w:rsidRDefault="00707F94" w:rsidP="00357851">
      <w:pPr>
        <w:pStyle w:val="Akapitzlist"/>
        <w:numPr>
          <w:ilvl w:val="0"/>
          <w:numId w:val="30"/>
        </w:numPr>
        <w:spacing w:before="120" w:after="120" w:line="240" w:lineRule="auto"/>
        <w:ind w:left="851" w:hanging="425"/>
        <w:rPr>
          <w:rFonts w:ascii="Book Antiqua" w:hAnsi="Book Antiqua"/>
          <w:color w:val="000000" w:themeColor="text1"/>
          <w:sz w:val="20"/>
        </w:rPr>
      </w:pPr>
      <w:r w:rsidRPr="004F1054">
        <w:rPr>
          <w:rFonts w:ascii="Book Antiqua" w:eastAsia="Times New Roman" w:hAnsi="Book Antiqua"/>
          <w:color w:val="000000" w:themeColor="text1"/>
          <w:sz w:val="20"/>
          <w:lang w:eastAsia="pl-PL"/>
        </w:rPr>
        <w:t>odpowiedzialność za szkody na osobie lub w mieniu (</w:t>
      </w:r>
      <w:proofErr w:type="spellStart"/>
      <w:r w:rsidRPr="004F1054">
        <w:rPr>
          <w:rFonts w:ascii="Book Antiqua" w:eastAsia="Times New Roman" w:hAnsi="Book Antiqua"/>
          <w:color w:val="000000" w:themeColor="text1"/>
          <w:sz w:val="20"/>
          <w:lang w:eastAsia="pl-PL"/>
        </w:rPr>
        <w:t>damnum</w:t>
      </w:r>
      <w:proofErr w:type="spellEnd"/>
      <w:r w:rsidRPr="004F1054">
        <w:rPr>
          <w:rFonts w:ascii="Book Antiqua" w:eastAsia="Times New Roman" w:hAnsi="Book Antiqua"/>
          <w:color w:val="000000" w:themeColor="text1"/>
          <w:sz w:val="20"/>
          <w:lang w:eastAsia="pl-PL"/>
        </w:rPr>
        <w:t xml:space="preserve"> </w:t>
      </w:r>
      <w:proofErr w:type="spellStart"/>
      <w:r w:rsidRPr="004F1054">
        <w:rPr>
          <w:rFonts w:ascii="Book Antiqua" w:eastAsia="Times New Roman" w:hAnsi="Book Antiqua"/>
          <w:color w:val="000000" w:themeColor="text1"/>
          <w:sz w:val="20"/>
          <w:lang w:eastAsia="pl-PL"/>
        </w:rPr>
        <w:t>emergens</w:t>
      </w:r>
      <w:proofErr w:type="spellEnd"/>
      <w:r w:rsidRPr="004F1054">
        <w:rPr>
          <w:rFonts w:ascii="Book Antiqua" w:eastAsia="Times New Roman" w:hAnsi="Book Antiqua"/>
          <w:color w:val="000000" w:themeColor="text1"/>
          <w:sz w:val="20"/>
          <w:lang w:eastAsia="pl-PL"/>
        </w:rPr>
        <w:t xml:space="preserve"> i </w:t>
      </w:r>
      <w:proofErr w:type="spellStart"/>
      <w:r w:rsidRPr="004F1054">
        <w:rPr>
          <w:rFonts w:ascii="Book Antiqua" w:eastAsia="Times New Roman" w:hAnsi="Book Antiqua"/>
          <w:color w:val="000000" w:themeColor="text1"/>
          <w:sz w:val="20"/>
          <w:lang w:eastAsia="pl-PL"/>
        </w:rPr>
        <w:t>lucrum</w:t>
      </w:r>
      <w:proofErr w:type="spellEnd"/>
      <w:r w:rsidRPr="004F1054">
        <w:rPr>
          <w:rFonts w:ascii="Book Antiqua" w:eastAsia="Times New Roman" w:hAnsi="Book Antiqua"/>
          <w:color w:val="000000" w:themeColor="text1"/>
          <w:sz w:val="20"/>
          <w:lang w:eastAsia="pl-PL"/>
        </w:rPr>
        <w:t xml:space="preserve"> </w:t>
      </w:r>
      <w:proofErr w:type="spellStart"/>
      <w:r w:rsidRPr="004F1054">
        <w:rPr>
          <w:rFonts w:ascii="Book Antiqua" w:eastAsia="Times New Roman" w:hAnsi="Book Antiqua"/>
          <w:color w:val="000000" w:themeColor="text1"/>
          <w:sz w:val="20"/>
          <w:lang w:eastAsia="pl-PL"/>
        </w:rPr>
        <w:t>cessans</w:t>
      </w:r>
      <w:proofErr w:type="spellEnd"/>
      <w:r w:rsidRPr="004F1054">
        <w:rPr>
          <w:rFonts w:ascii="Book Antiqua" w:eastAsia="Times New Roman" w:hAnsi="Book Antiqua"/>
          <w:color w:val="000000" w:themeColor="text1"/>
          <w:sz w:val="20"/>
          <w:lang w:eastAsia="pl-PL"/>
        </w:rPr>
        <w:t xml:space="preserve">) wyrządzone osobom trzecim lub innym osobom objętych ubezpieczeniem w związku z realizacją </w:t>
      </w:r>
      <w:r w:rsidR="00A529AA" w:rsidRPr="004F1054">
        <w:rPr>
          <w:rFonts w:ascii="Book Antiqua" w:hAnsi="Book Antiqua"/>
          <w:color w:val="000000" w:themeColor="text1"/>
          <w:sz w:val="20"/>
        </w:rPr>
        <w:t>umowy</w:t>
      </w:r>
      <w:r w:rsidRPr="004F1054">
        <w:rPr>
          <w:rFonts w:ascii="Book Antiqua" w:eastAsia="Times New Roman" w:hAnsi="Book Antiqua"/>
          <w:color w:val="000000" w:themeColor="text1"/>
          <w:sz w:val="20"/>
          <w:lang w:eastAsia="pl-PL"/>
        </w:rPr>
        <w:t>, za które osoby ubezpieczone odpowiadają na zasadzie ryzyka,</w:t>
      </w:r>
    </w:p>
    <w:p w14:paraId="21B2D32B" w14:textId="77777777" w:rsidR="00707F94" w:rsidRPr="004F1054" w:rsidRDefault="00707F94" w:rsidP="00357851">
      <w:pPr>
        <w:pStyle w:val="Akapitzlist"/>
        <w:numPr>
          <w:ilvl w:val="0"/>
          <w:numId w:val="30"/>
        </w:numPr>
        <w:spacing w:before="120" w:after="120" w:line="240" w:lineRule="auto"/>
        <w:ind w:left="851" w:hanging="425"/>
        <w:rPr>
          <w:rFonts w:ascii="Book Antiqua" w:hAnsi="Book Antiqua"/>
          <w:color w:val="000000" w:themeColor="text1"/>
          <w:sz w:val="20"/>
        </w:rPr>
      </w:pPr>
      <w:r w:rsidRPr="004F1054">
        <w:rPr>
          <w:rFonts w:ascii="Book Antiqua" w:eastAsia="Times New Roman" w:hAnsi="Book Antiqua"/>
          <w:color w:val="000000" w:themeColor="text1"/>
          <w:sz w:val="20"/>
          <w:lang w:eastAsia="pl-PL"/>
        </w:rPr>
        <w:t>odpowiedzialność za szkody na osobie lub w mieniu (</w:t>
      </w:r>
      <w:proofErr w:type="spellStart"/>
      <w:r w:rsidRPr="004F1054">
        <w:rPr>
          <w:rFonts w:ascii="Book Antiqua" w:eastAsia="Times New Roman" w:hAnsi="Book Antiqua"/>
          <w:color w:val="000000" w:themeColor="text1"/>
          <w:sz w:val="20"/>
          <w:lang w:eastAsia="pl-PL"/>
        </w:rPr>
        <w:t>damnum</w:t>
      </w:r>
      <w:proofErr w:type="spellEnd"/>
      <w:r w:rsidRPr="004F1054">
        <w:rPr>
          <w:rFonts w:ascii="Book Antiqua" w:eastAsia="Times New Roman" w:hAnsi="Book Antiqua"/>
          <w:color w:val="000000" w:themeColor="text1"/>
          <w:sz w:val="20"/>
          <w:lang w:eastAsia="pl-PL"/>
        </w:rPr>
        <w:t xml:space="preserve"> </w:t>
      </w:r>
      <w:proofErr w:type="spellStart"/>
      <w:r w:rsidRPr="004F1054">
        <w:rPr>
          <w:rFonts w:ascii="Book Antiqua" w:eastAsia="Times New Roman" w:hAnsi="Book Antiqua"/>
          <w:color w:val="000000" w:themeColor="text1"/>
          <w:sz w:val="20"/>
          <w:lang w:eastAsia="pl-PL"/>
        </w:rPr>
        <w:t>emergens</w:t>
      </w:r>
      <w:proofErr w:type="spellEnd"/>
      <w:r w:rsidRPr="004F1054">
        <w:rPr>
          <w:rFonts w:ascii="Book Antiqua" w:eastAsia="Times New Roman" w:hAnsi="Book Antiqua"/>
          <w:color w:val="000000" w:themeColor="text1"/>
          <w:sz w:val="20"/>
          <w:lang w:eastAsia="pl-PL"/>
        </w:rPr>
        <w:t xml:space="preserve"> i </w:t>
      </w:r>
      <w:proofErr w:type="spellStart"/>
      <w:r w:rsidRPr="004F1054">
        <w:rPr>
          <w:rFonts w:ascii="Book Antiqua" w:eastAsia="Times New Roman" w:hAnsi="Book Antiqua"/>
          <w:color w:val="000000" w:themeColor="text1"/>
          <w:sz w:val="20"/>
          <w:lang w:eastAsia="pl-PL"/>
        </w:rPr>
        <w:t>lucrum</w:t>
      </w:r>
      <w:proofErr w:type="spellEnd"/>
      <w:r w:rsidRPr="004F1054">
        <w:rPr>
          <w:rFonts w:ascii="Book Antiqua" w:eastAsia="Times New Roman" w:hAnsi="Book Antiqua"/>
          <w:color w:val="000000" w:themeColor="text1"/>
          <w:sz w:val="20"/>
          <w:lang w:eastAsia="pl-PL"/>
        </w:rPr>
        <w:t xml:space="preserve"> </w:t>
      </w:r>
      <w:proofErr w:type="spellStart"/>
      <w:r w:rsidRPr="004F1054">
        <w:rPr>
          <w:rFonts w:ascii="Book Antiqua" w:eastAsia="Times New Roman" w:hAnsi="Book Antiqua"/>
          <w:color w:val="000000" w:themeColor="text1"/>
          <w:sz w:val="20"/>
          <w:lang w:eastAsia="pl-PL"/>
        </w:rPr>
        <w:t>cessans</w:t>
      </w:r>
      <w:proofErr w:type="spellEnd"/>
      <w:r w:rsidRPr="004F1054">
        <w:rPr>
          <w:rFonts w:ascii="Book Antiqua" w:eastAsia="Times New Roman" w:hAnsi="Book Antiqua"/>
          <w:color w:val="000000" w:themeColor="text1"/>
          <w:sz w:val="20"/>
          <w:lang w:eastAsia="pl-PL"/>
        </w:rPr>
        <w:t xml:space="preserve">) powstałe w związku z niewykonaniem lub nienależytym wykonaniem </w:t>
      </w:r>
      <w:r w:rsidR="003E276C" w:rsidRPr="004F1054">
        <w:rPr>
          <w:rFonts w:ascii="Book Antiqua" w:eastAsia="Times New Roman" w:hAnsi="Book Antiqua"/>
          <w:color w:val="000000" w:themeColor="text1"/>
          <w:sz w:val="20"/>
          <w:lang w:eastAsia="pl-PL"/>
        </w:rPr>
        <w:t>u</w:t>
      </w:r>
      <w:r w:rsidR="00A529AA" w:rsidRPr="004F1054">
        <w:rPr>
          <w:rFonts w:ascii="Book Antiqua" w:eastAsia="Times New Roman" w:hAnsi="Book Antiqua"/>
          <w:color w:val="000000" w:themeColor="text1"/>
          <w:sz w:val="20"/>
          <w:lang w:eastAsia="pl-PL"/>
        </w:rPr>
        <w:t>mowy</w:t>
      </w:r>
      <w:r w:rsidRPr="004F1054">
        <w:rPr>
          <w:rFonts w:ascii="Book Antiqua" w:eastAsia="Times New Roman" w:hAnsi="Book Antiqua"/>
          <w:color w:val="000000" w:themeColor="text1"/>
          <w:sz w:val="20"/>
          <w:lang w:eastAsia="pl-PL"/>
        </w:rPr>
        <w:t>;</w:t>
      </w:r>
    </w:p>
    <w:p w14:paraId="645BEA11" w14:textId="77777777" w:rsidR="00707F94" w:rsidRPr="004F1054" w:rsidRDefault="00707F94" w:rsidP="00357851">
      <w:pPr>
        <w:pStyle w:val="Akapitzlist"/>
        <w:numPr>
          <w:ilvl w:val="0"/>
          <w:numId w:val="30"/>
        </w:numPr>
        <w:spacing w:before="120" w:after="120" w:line="240" w:lineRule="auto"/>
        <w:ind w:left="851" w:hanging="425"/>
        <w:rPr>
          <w:rFonts w:ascii="Book Antiqua" w:hAnsi="Book Antiqua"/>
          <w:color w:val="000000" w:themeColor="text1"/>
          <w:sz w:val="20"/>
        </w:rPr>
      </w:pPr>
      <w:r w:rsidRPr="004F1054">
        <w:rPr>
          <w:rFonts w:ascii="Book Antiqua" w:eastAsia="Times New Roman" w:hAnsi="Book Antiqua"/>
          <w:color w:val="000000" w:themeColor="text1"/>
          <w:sz w:val="20"/>
          <w:lang w:eastAsia="pl-PL"/>
        </w:rPr>
        <w:t>franszyzy redukcyjne nie większe niż 1.000,00 zł;</w:t>
      </w:r>
    </w:p>
    <w:p w14:paraId="352F7906" w14:textId="77777777" w:rsidR="00707F94" w:rsidRPr="004F1054" w:rsidRDefault="00707F94" w:rsidP="00357851">
      <w:pPr>
        <w:pStyle w:val="Akapitzlist"/>
        <w:numPr>
          <w:ilvl w:val="0"/>
          <w:numId w:val="30"/>
        </w:numPr>
        <w:spacing w:before="120" w:after="120" w:line="240" w:lineRule="auto"/>
        <w:ind w:left="851" w:hanging="425"/>
        <w:rPr>
          <w:rFonts w:ascii="Book Antiqua" w:hAnsi="Book Antiqua"/>
          <w:color w:val="000000" w:themeColor="text1"/>
          <w:sz w:val="20"/>
        </w:rPr>
      </w:pPr>
      <w:r w:rsidRPr="004F1054">
        <w:rPr>
          <w:rFonts w:ascii="Book Antiqua" w:hAnsi="Book Antiqua"/>
          <w:color w:val="000000" w:themeColor="text1"/>
          <w:sz w:val="20"/>
        </w:rPr>
        <w:t xml:space="preserve">ubezpieczenie ma dotyczyć wyłącznie szkód związanych z realizacją </w:t>
      </w:r>
      <w:r w:rsidR="00A529AA" w:rsidRPr="004F1054">
        <w:rPr>
          <w:rFonts w:ascii="Book Antiqua" w:hAnsi="Book Antiqua"/>
          <w:color w:val="000000" w:themeColor="text1"/>
          <w:sz w:val="20"/>
        </w:rPr>
        <w:t>umowy</w:t>
      </w:r>
      <w:r w:rsidRPr="004F1054">
        <w:rPr>
          <w:rFonts w:ascii="Book Antiqua" w:hAnsi="Book Antiqua"/>
          <w:color w:val="000000" w:themeColor="text1"/>
          <w:sz w:val="20"/>
        </w:rPr>
        <w:t xml:space="preserve"> (polisa dedykowana dla Inwestycji).</w:t>
      </w:r>
    </w:p>
    <w:p w14:paraId="415481B5" w14:textId="59BBD5EF" w:rsidR="004109DA" w:rsidRPr="00E60CCD" w:rsidRDefault="00A529AA" w:rsidP="001042A4">
      <w:pPr>
        <w:pStyle w:val="Akapitzlist"/>
        <w:numPr>
          <w:ilvl w:val="1"/>
          <w:numId w:val="17"/>
        </w:numPr>
        <w:tabs>
          <w:tab w:val="clear" w:pos="1440"/>
          <w:tab w:val="num" w:pos="426"/>
        </w:tabs>
        <w:spacing w:before="120" w:after="120" w:line="240" w:lineRule="auto"/>
        <w:ind w:left="426" w:hanging="426"/>
        <w:rPr>
          <w:rFonts w:ascii="Book Antiqua" w:eastAsia="Times New Roman" w:hAnsi="Book Antiqua"/>
          <w:color w:val="000000" w:themeColor="text1"/>
          <w:sz w:val="20"/>
          <w:lang w:eastAsia="pl-PL"/>
        </w:rPr>
      </w:pPr>
      <w:r w:rsidRPr="004F1054">
        <w:rPr>
          <w:rFonts w:ascii="Book Antiqua" w:hAnsi="Book Antiqua"/>
          <w:color w:val="000000" w:themeColor="text1"/>
          <w:sz w:val="20"/>
        </w:rPr>
        <w:t>Umowa</w:t>
      </w:r>
      <w:r w:rsidR="00707F94" w:rsidRPr="004F1054">
        <w:rPr>
          <w:rFonts w:ascii="Book Antiqua" w:eastAsia="Times New Roman" w:hAnsi="Book Antiqua"/>
          <w:color w:val="000000" w:themeColor="text1"/>
          <w:sz w:val="20"/>
          <w:lang w:eastAsia="pl-PL"/>
        </w:rPr>
        <w:t xml:space="preserve"> ubezpieczenia </w:t>
      </w:r>
      <w:r w:rsidR="00707F94" w:rsidRPr="004F1054">
        <w:rPr>
          <w:rFonts w:ascii="Book Antiqua" w:eastAsia="Times New Roman" w:hAnsi="Book Antiqua" w:cs="Arial"/>
          <w:color w:val="000000" w:themeColor="text1"/>
          <w:sz w:val="20"/>
          <w:lang w:eastAsia="pl-PL"/>
        </w:rPr>
        <w:t>zostanie zawarta na prawie polskim, a sądem właściwym dla dochodzenia roszczeń przez Zamawiającego lub inne osoby potencjalnie poszkodowane będzie polski sąd powszechny.</w:t>
      </w:r>
    </w:p>
    <w:p w14:paraId="160B096B" w14:textId="7462396D" w:rsidR="00E60CCD" w:rsidRDefault="00E60CCD" w:rsidP="001042A4">
      <w:pPr>
        <w:pStyle w:val="Akapitzlist"/>
        <w:numPr>
          <w:ilvl w:val="1"/>
          <w:numId w:val="17"/>
        </w:numPr>
        <w:tabs>
          <w:tab w:val="clear" w:pos="1440"/>
          <w:tab w:val="num" w:pos="426"/>
        </w:tabs>
        <w:spacing w:before="120" w:after="120" w:line="240" w:lineRule="auto"/>
        <w:ind w:left="426" w:hanging="426"/>
        <w:rPr>
          <w:rFonts w:ascii="Book Antiqua" w:eastAsia="Times New Roman" w:hAnsi="Book Antiqua"/>
          <w:color w:val="000000" w:themeColor="text1"/>
          <w:sz w:val="20"/>
          <w:lang w:eastAsia="pl-PL"/>
        </w:rPr>
      </w:pPr>
      <w:r w:rsidRPr="00E60CCD">
        <w:rPr>
          <w:rFonts w:ascii="Book Antiqua" w:eastAsia="Times New Roman" w:hAnsi="Book Antiqua"/>
          <w:color w:val="000000" w:themeColor="text1"/>
          <w:sz w:val="20"/>
          <w:lang w:eastAsia="pl-PL"/>
        </w:rPr>
        <w:t>Wykonawca w okresie wykonywania przedmiotu umowy ponosi w stosunku do osób trzecich pełną odpowiedzialność za wszelkie szkody wyrządzone tym osobom w związku z prowadzonymi robotami, w tym także ruchem pojazdów mechanicznych, przy użyciu których Wykonawca wykonuje roboty. W przypadku wystąpienia w/w osób trzecich z roszczeniami bezpośrednio do Zamawiającego, Wykonawca zobowiązuje się niezwłocznie zwrócić Zamawiającemu wszelkie koszty przez nich poniesione, w tym kwoty zasądzone prawomocnymi wyrokami łącznie z kosztami zastępstwa procesowego.</w:t>
      </w:r>
    </w:p>
    <w:p w14:paraId="7741F452" w14:textId="77777777" w:rsidR="00E60CCD" w:rsidRPr="004F1054" w:rsidRDefault="00E60CCD" w:rsidP="00E60CCD">
      <w:pPr>
        <w:pStyle w:val="Akapitzlist"/>
        <w:spacing w:before="120" w:after="120" w:line="240" w:lineRule="auto"/>
        <w:ind w:left="426"/>
        <w:rPr>
          <w:rFonts w:ascii="Book Antiqua" w:eastAsia="Times New Roman" w:hAnsi="Book Antiqua"/>
          <w:color w:val="000000" w:themeColor="text1"/>
          <w:sz w:val="20"/>
          <w:lang w:eastAsia="pl-PL"/>
        </w:rPr>
      </w:pPr>
    </w:p>
    <w:p w14:paraId="54078478" w14:textId="193BD056" w:rsidR="002574D2" w:rsidRPr="004F1054" w:rsidRDefault="002574D2" w:rsidP="005F1593">
      <w:pPr>
        <w:pStyle w:val="Tekstpodstawowy"/>
        <w:tabs>
          <w:tab w:val="left" w:pos="426"/>
          <w:tab w:val="left" w:pos="11079"/>
        </w:tabs>
        <w:spacing w:before="120"/>
        <w:jc w:val="center"/>
        <w:rPr>
          <w:rFonts w:ascii="Book Antiqua" w:hAnsi="Book Antiqua" w:cs="Arial"/>
          <w:b/>
          <w:color w:val="000000" w:themeColor="text1"/>
          <w:sz w:val="20"/>
          <w:szCs w:val="22"/>
        </w:rPr>
      </w:pPr>
      <w:r w:rsidRPr="004F1054">
        <w:rPr>
          <w:rFonts w:ascii="Book Antiqua" w:hAnsi="Book Antiqua" w:cs="Arial"/>
          <w:b/>
          <w:color w:val="000000" w:themeColor="text1"/>
          <w:sz w:val="20"/>
          <w:szCs w:val="22"/>
        </w:rPr>
        <w:t>§ 1</w:t>
      </w:r>
      <w:r w:rsidR="00D77640" w:rsidRPr="004F1054">
        <w:rPr>
          <w:rFonts w:ascii="Book Antiqua" w:hAnsi="Book Antiqua" w:cs="Arial"/>
          <w:b/>
          <w:color w:val="000000" w:themeColor="text1"/>
          <w:sz w:val="20"/>
          <w:szCs w:val="22"/>
        </w:rPr>
        <w:t>3</w:t>
      </w:r>
      <w:r w:rsidR="005F1593" w:rsidRPr="004F1054">
        <w:rPr>
          <w:rFonts w:ascii="Book Antiqua" w:hAnsi="Book Antiqua" w:cs="Arial"/>
          <w:b/>
          <w:color w:val="000000" w:themeColor="text1"/>
          <w:sz w:val="20"/>
          <w:szCs w:val="22"/>
        </w:rPr>
        <w:t xml:space="preserve"> </w:t>
      </w:r>
      <w:r w:rsidRPr="004F1054">
        <w:rPr>
          <w:rFonts w:ascii="Book Antiqua" w:hAnsi="Book Antiqua" w:cs="Arial"/>
          <w:b/>
          <w:color w:val="000000" w:themeColor="text1"/>
          <w:sz w:val="20"/>
          <w:szCs w:val="22"/>
        </w:rPr>
        <w:t xml:space="preserve">[Zatrudnienie na podstawie </w:t>
      </w:r>
      <w:r w:rsidR="00A529AA" w:rsidRPr="004F1054">
        <w:rPr>
          <w:rFonts w:ascii="Book Antiqua" w:hAnsi="Book Antiqua" w:cs="Arial"/>
          <w:b/>
          <w:color w:val="000000" w:themeColor="text1"/>
          <w:sz w:val="20"/>
          <w:szCs w:val="22"/>
        </w:rPr>
        <w:t>umowy</w:t>
      </w:r>
      <w:r w:rsidRPr="004F1054">
        <w:rPr>
          <w:rFonts w:ascii="Book Antiqua" w:hAnsi="Book Antiqua" w:cs="Arial"/>
          <w:b/>
          <w:color w:val="000000" w:themeColor="text1"/>
          <w:sz w:val="20"/>
          <w:szCs w:val="22"/>
        </w:rPr>
        <w:t xml:space="preserve"> o pracę]</w:t>
      </w:r>
    </w:p>
    <w:p w14:paraId="0CD34748" w14:textId="5515683E" w:rsidR="002574D2" w:rsidRPr="004F1054" w:rsidRDefault="002574D2" w:rsidP="00357851">
      <w:pPr>
        <w:numPr>
          <w:ilvl w:val="0"/>
          <w:numId w:val="20"/>
        </w:numPr>
        <w:autoSpaceDE w:val="0"/>
        <w:autoSpaceDN w:val="0"/>
        <w:adjustRightInd w:val="0"/>
        <w:spacing w:before="120" w:after="120" w:line="240" w:lineRule="auto"/>
        <w:ind w:left="426" w:hanging="426"/>
        <w:rPr>
          <w:rFonts w:ascii="Book Antiqua" w:hAnsi="Book Antiqua"/>
          <w:color w:val="000000" w:themeColor="text1"/>
          <w:sz w:val="20"/>
          <w:szCs w:val="20"/>
          <w:lang w:eastAsia="pl-PL"/>
        </w:rPr>
      </w:pPr>
      <w:r w:rsidRPr="004F1054">
        <w:rPr>
          <w:rFonts w:ascii="Book Antiqua" w:eastAsia="Times New Roman" w:hAnsi="Book Antiqua" w:cs="Arial"/>
          <w:color w:val="000000" w:themeColor="text1"/>
          <w:sz w:val="20"/>
          <w:szCs w:val="20"/>
        </w:rPr>
        <w:lastRenderedPageBreak/>
        <w:t xml:space="preserve">Wykonawca oświadcza, że przy realizacji przedmiotu </w:t>
      </w:r>
      <w:r w:rsidR="00A529AA" w:rsidRPr="004F1054">
        <w:rPr>
          <w:rFonts w:ascii="Book Antiqua" w:eastAsia="Times New Roman" w:hAnsi="Book Antiqua" w:cs="Arial"/>
          <w:color w:val="000000" w:themeColor="text1"/>
          <w:sz w:val="20"/>
          <w:szCs w:val="20"/>
        </w:rPr>
        <w:t>umowy</w:t>
      </w:r>
      <w:r w:rsidRPr="004F1054">
        <w:rPr>
          <w:rFonts w:ascii="Book Antiqua" w:eastAsia="Times New Roman" w:hAnsi="Book Antiqua" w:cs="Arial"/>
          <w:color w:val="000000" w:themeColor="text1"/>
          <w:sz w:val="20"/>
          <w:szCs w:val="20"/>
        </w:rPr>
        <w:t xml:space="preserve">, stosownie do art. 29 ust. 3a ustawy z dnia 29 stycznia 2004 r. - Prawo zamówień publicznych (Dz. U z 2015 r., poz. 2164 ze zm.), zatrudnione zostaną na podstawie </w:t>
      </w:r>
      <w:r w:rsidR="00A529AA" w:rsidRPr="004F1054">
        <w:rPr>
          <w:rFonts w:ascii="Book Antiqua" w:eastAsia="Times New Roman" w:hAnsi="Book Antiqua" w:cs="Arial"/>
          <w:color w:val="000000" w:themeColor="text1"/>
          <w:sz w:val="20"/>
          <w:szCs w:val="20"/>
        </w:rPr>
        <w:t>umowy</w:t>
      </w:r>
      <w:r w:rsidRPr="004F1054">
        <w:rPr>
          <w:rFonts w:ascii="Book Antiqua" w:eastAsia="Times New Roman" w:hAnsi="Book Antiqua" w:cs="Arial"/>
          <w:color w:val="000000" w:themeColor="text1"/>
          <w:sz w:val="20"/>
          <w:szCs w:val="20"/>
        </w:rPr>
        <w:t xml:space="preserve"> o pracę w rozumieniu przepisów ustawy z dnia 26.06.1974 r. Kodeks Pracy (j.t. Dz. U. z 2016 r. poz. 1666.) osoby, które wykonują czynności bezpośrednio związane z wykonywaniem robót, czyli tzw. pracownicy fizyczni.</w:t>
      </w:r>
      <w:r w:rsidR="00EA2A6A" w:rsidRPr="004F1054">
        <w:rPr>
          <w:rFonts w:ascii="Book Antiqua" w:eastAsia="Times New Roman" w:hAnsi="Book Antiqua" w:cs="Arial"/>
          <w:color w:val="000000" w:themeColor="text1"/>
          <w:sz w:val="20"/>
          <w:szCs w:val="20"/>
        </w:rPr>
        <w:t xml:space="preserve"> </w:t>
      </w:r>
      <w:r w:rsidR="00E60CCD" w:rsidRPr="00E60CCD">
        <w:rPr>
          <w:rFonts w:ascii="Book Antiqua" w:eastAsia="Times New Roman" w:hAnsi="Book Antiqua" w:cs="Arial"/>
          <w:color w:val="000000" w:themeColor="text1"/>
          <w:sz w:val="20"/>
          <w:szCs w:val="20"/>
        </w:rPr>
        <w:t>Powyższy wymóg nie dotyczy osób odnośnie których Wykonawca wykaże, że ww. czynności nie będą w żadnym zakresie wykonywane pod kierownictwem oraz w miejscu i czasie wyznaczonym przez Wykonawcę lub podwykonawcę oraz co do zasady nie ma on zastosowania do kierownika budowy. Wymóg ten nie dotyczy także osób samozatrudnionych oraz wspólników spółki, którzy sami realizują prace związane z przedmiotem niniejszej umowy.</w:t>
      </w:r>
    </w:p>
    <w:p w14:paraId="7718CE8B" w14:textId="2DE08A7A" w:rsidR="002574D2" w:rsidRPr="004F1054" w:rsidRDefault="00EA2A6A" w:rsidP="00357851">
      <w:pPr>
        <w:numPr>
          <w:ilvl w:val="0"/>
          <w:numId w:val="20"/>
        </w:numPr>
        <w:autoSpaceDE w:val="0"/>
        <w:autoSpaceDN w:val="0"/>
        <w:adjustRightInd w:val="0"/>
        <w:spacing w:before="120" w:after="120" w:line="240" w:lineRule="auto"/>
        <w:ind w:left="426" w:hanging="426"/>
        <w:rPr>
          <w:rFonts w:ascii="Book Antiqua" w:hAnsi="Book Antiqua"/>
          <w:color w:val="000000" w:themeColor="text1"/>
          <w:sz w:val="20"/>
          <w:szCs w:val="20"/>
          <w:lang w:eastAsia="pl-PL"/>
        </w:rPr>
      </w:pPr>
      <w:r w:rsidRPr="004F1054">
        <w:rPr>
          <w:rFonts w:ascii="Book Antiqua" w:hAnsi="Book Antiqua" w:cs="Arial"/>
          <w:color w:val="000000" w:themeColor="text1"/>
          <w:sz w:val="20"/>
          <w:szCs w:val="20"/>
        </w:rPr>
        <w:t xml:space="preserve">Wykonawca w terminie </w:t>
      </w:r>
      <w:bookmarkStart w:id="3" w:name="_GoBack"/>
      <w:bookmarkEnd w:id="3"/>
      <w:r w:rsidR="00433CE1">
        <w:rPr>
          <w:rFonts w:ascii="Book Antiqua" w:hAnsi="Book Antiqua" w:cs="Arial"/>
          <w:color w:val="000000" w:themeColor="text1"/>
          <w:sz w:val="20"/>
          <w:szCs w:val="20"/>
        </w:rPr>
        <w:t>7</w:t>
      </w:r>
      <w:r w:rsidRPr="004F1054">
        <w:rPr>
          <w:rFonts w:ascii="Book Antiqua" w:hAnsi="Book Antiqua" w:cs="Arial"/>
          <w:color w:val="000000" w:themeColor="text1"/>
          <w:sz w:val="20"/>
          <w:szCs w:val="20"/>
        </w:rPr>
        <w:t xml:space="preserve"> dni przed rozpoczęciem realizacji robót budowalnych  dostarczy wykaz imienny pracowników wykonujących pracę na terenie budowy oraz </w:t>
      </w:r>
      <w:proofErr w:type="spellStart"/>
      <w:r w:rsidRPr="004F1054">
        <w:rPr>
          <w:rFonts w:ascii="Book Antiqua" w:eastAsia="Times New Roman" w:hAnsi="Book Antiqua" w:cs="Arial"/>
          <w:color w:val="000000" w:themeColor="text1"/>
          <w:sz w:val="20"/>
          <w:szCs w:val="20"/>
          <w:lang w:eastAsia="pl-PL"/>
        </w:rPr>
        <w:t>przedstawie</w:t>
      </w:r>
      <w:proofErr w:type="spellEnd"/>
      <w:r w:rsidRPr="004F1054">
        <w:rPr>
          <w:rFonts w:ascii="Book Antiqua" w:eastAsia="Times New Roman" w:hAnsi="Book Antiqua" w:cs="Arial"/>
          <w:color w:val="000000" w:themeColor="text1"/>
          <w:sz w:val="20"/>
          <w:szCs w:val="20"/>
          <w:lang w:eastAsia="pl-PL"/>
        </w:rPr>
        <w:t xml:space="preserve"> Zamawiającemu dokumenty potwierdzające</w:t>
      </w:r>
      <w:r w:rsidR="002574D2" w:rsidRPr="004F1054">
        <w:rPr>
          <w:rFonts w:ascii="Book Antiqua" w:eastAsia="Times New Roman" w:hAnsi="Book Antiqua" w:cs="Arial"/>
          <w:color w:val="000000" w:themeColor="text1"/>
          <w:sz w:val="20"/>
          <w:szCs w:val="20"/>
          <w:lang w:eastAsia="pl-PL"/>
        </w:rPr>
        <w:t xml:space="preserve"> sposób zatrudnienia pracowników, o których mowa w ust. 1, a także oświadczenia ww. osób, że są zatrudnione na podstawie </w:t>
      </w:r>
      <w:r w:rsidR="00A529AA" w:rsidRPr="004F1054">
        <w:rPr>
          <w:rFonts w:ascii="Book Antiqua" w:eastAsia="Times New Roman" w:hAnsi="Book Antiqua" w:cs="Arial"/>
          <w:color w:val="000000" w:themeColor="text1"/>
          <w:sz w:val="20"/>
          <w:szCs w:val="20"/>
          <w:lang w:eastAsia="pl-PL"/>
        </w:rPr>
        <w:t>umowy</w:t>
      </w:r>
      <w:r w:rsidR="002574D2" w:rsidRPr="004F1054">
        <w:rPr>
          <w:rFonts w:ascii="Book Antiqua" w:eastAsia="Times New Roman" w:hAnsi="Book Antiqua" w:cs="Arial"/>
          <w:color w:val="000000" w:themeColor="text1"/>
          <w:sz w:val="20"/>
          <w:szCs w:val="20"/>
          <w:lang w:eastAsia="pl-PL"/>
        </w:rPr>
        <w:t xml:space="preserve"> o pracę z uwzględnieniem minimalnego wynagrodzenia za pracę ustalonego na podstawie Rozporządzenia Rady Ministrów z dnia 9 września 2016 r. w sprawie wysokości minimalnego wynagrodzenia za pracę w 2017 r. (Dz. U. z 2016, poz. 1456) przez cały okres realizacji przedmiotu </w:t>
      </w:r>
      <w:r w:rsidR="00A529AA" w:rsidRPr="004F1054">
        <w:rPr>
          <w:rFonts w:ascii="Book Antiqua" w:eastAsia="Times New Roman" w:hAnsi="Book Antiqua" w:cs="Arial"/>
          <w:color w:val="000000" w:themeColor="text1"/>
          <w:sz w:val="20"/>
          <w:szCs w:val="20"/>
          <w:lang w:eastAsia="pl-PL"/>
        </w:rPr>
        <w:t>umowy</w:t>
      </w:r>
      <w:r w:rsidR="002574D2" w:rsidRPr="004F1054">
        <w:rPr>
          <w:rFonts w:ascii="Book Antiqua" w:eastAsia="Times New Roman" w:hAnsi="Book Antiqua" w:cs="Arial"/>
          <w:color w:val="000000" w:themeColor="text1"/>
          <w:sz w:val="20"/>
          <w:szCs w:val="20"/>
          <w:lang w:eastAsia="pl-PL"/>
        </w:rPr>
        <w:t xml:space="preserve">. </w:t>
      </w:r>
    </w:p>
    <w:p w14:paraId="55527EFA" w14:textId="099FFA2F" w:rsidR="002574D2" w:rsidRPr="00E60CCD" w:rsidRDefault="002574D2" w:rsidP="00357851">
      <w:pPr>
        <w:numPr>
          <w:ilvl w:val="0"/>
          <w:numId w:val="20"/>
        </w:numPr>
        <w:autoSpaceDE w:val="0"/>
        <w:autoSpaceDN w:val="0"/>
        <w:adjustRightInd w:val="0"/>
        <w:spacing w:before="120" w:after="120" w:line="240" w:lineRule="auto"/>
        <w:ind w:left="426" w:hanging="426"/>
        <w:rPr>
          <w:rFonts w:ascii="Book Antiqua" w:hAnsi="Book Antiqua"/>
          <w:color w:val="000000" w:themeColor="text1"/>
          <w:sz w:val="20"/>
          <w:szCs w:val="20"/>
          <w:lang w:eastAsia="pl-PL"/>
        </w:rPr>
      </w:pPr>
      <w:r w:rsidRPr="004F1054">
        <w:rPr>
          <w:rFonts w:ascii="Book Antiqua" w:eastAsia="Times New Roman" w:hAnsi="Book Antiqua" w:cs="Arial"/>
          <w:color w:val="000000" w:themeColor="text1"/>
          <w:sz w:val="20"/>
          <w:szCs w:val="20"/>
          <w:lang w:eastAsia="pl-PL"/>
        </w:rPr>
        <w:t xml:space="preserve">W przypadku zmiany osób, o których mowa w ust. 1 powyżej, Wykonawca przedstawi Zamawiającemu nowy wykaz pracowników zatrudnionych przy realizacji przedmiotu </w:t>
      </w:r>
      <w:r w:rsidR="00A529AA" w:rsidRPr="004F1054">
        <w:rPr>
          <w:rFonts w:ascii="Book Antiqua" w:eastAsia="Times New Roman" w:hAnsi="Book Antiqua" w:cs="Arial"/>
          <w:color w:val="000000" w:themeColor="text1"/>
          <w:sz w:val="20"/>
          <w:szCs w:val="20"/>
          <w:lang w:eastAsia="pl-PL"/>
        </w:rPr>
        <w:t>umowy</w:t>
      </w:r>
      <w:r w:rsidRPr="004F1054">
        <w:rPr>
          <w:rFonts w:ascii="Book Antiqua" w:eastAsia="Times New Roman" w:hAnsi="Book Antiqua" w:cs="Arial"/>
          <w:color w:val="000000" w:themeColor="text1"/>
          <w:sz w:val="20"/>
          <w:szCs w:val="20"/>
          <w:lang w:eastAsia="pl-PL"/>
        </w:rPr>
        <w:t xml:space="preserve"> w terminie 5 dni od zaistnienia faktu zatrudnienia nowych pracowników</w:t>
      </w:r>
      <w:r w:rsidRPr="004F1054">
        <w:rPr>
          <w:rFonts w:ascii="Book Antiqua" w:eastAsia="Arial Unicode MS" w:hAnsi="Book Antiqua" w:cs="Arial"/>
          <w:color w:val="000000" w:themeColor="text1"/>
          <w:sz w:val="20"/>
          <w:szCs w:val="20"/>
          <w:lang w:eastAsia="pl-PL"/>
        </w:rPr>
        <w:t>.</w:t>
      </w:r>
    </w:p>
    <w:p w14:paraId="75246661" w14:textId="77777777" w:rsidR="00E60CCD" w:rsidRPr="00E60CCD" w:rsidRDefault="00E60CCD" w:rsidP="00E60CCD">
      <w:pPr>
        <w:numPr>
          <w:ilvl w:val="0"/>
          <w:numId w:val="20"/>
        </w:numPr>
        <w:autoSpaceDE w:val="0"/>
        <w:autoSpaceDN w:val="0"/>
        <w:adjustRightInd w:val="0"/>
        <w:spacing w:before="120" w:after="120" w:line="240" w:lineRule="auto"/>
        <w:rPr>
          <w:rFonts w:ascii="Book Antiqua" w:hAnsi="Book Antiqua"/>
          <w:color w:val="000000" w:themeColor="text1"/>
          <w:sz w:val="20"/>
          <w:szCs w:val="20"/>
          <w:lang w:eastAsia="pl-PL"/>
        </w:rPr>
      </w:pPr>
      <w:r w:rsidRPr="00E60CCD">
        <w:rPr>
          <w:rFonts w:ascii="Book Antiqua" w:hAnsi="Book Antiqua"/>
          <w:color w:val="000000" w:themeColor="text1"/>
          <w:sz w:val="20"/>
          <w:szCs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0788E3A" w14:textId="636D67FC" w:rsidR="00E60CCD" w:rsidRPr="00E60CCD" w:rsidRDefault="00E60CCD" w:rsidP="00E60CCD">
      <w:pPr>
        <w:pStyle w:val="Akapitzlist"/>
        <w:numPr>
          <w:ilvl w:val="0"/>
          <w:numId w:val="45"/>
        </w:numPr>
        <w:autoSpaceDE w:val="0"/>
        <w:autoSpaceDN w:val="0"/>
        <w:adjustRightInd w:val="0"/>
        <w:spacing w:before="120" w:after="120" w:line="240" w:lineRule="auto"/>
        <w:ind w:left="709" w:hanging="283"/>
        <w:rPr>
          <w:rFonts w:ascii="Book Antiqua" w:hAnsi="Book Antiqua"/>
          <w:color w:val="000000" w:themeColor="text1"/>
          <w:sz w:val="20"/>
          <w:szCs w:val="20"/>
          <w:lang w:eastAsia="pl-PL"/>
        </w:rPr>
      </w:pPr>
      <w:r w:rsidRPr="00E60CCD">
        <w:rPr>
          <w:rFonts w:ascii="Book Antiqua" w:hAnsi="Book Antiqua"/>
          <w:color w:val="000000" w:themeColor="text1"/>
          <w:sz w:val="20"/>
          <w:szCs w:val="20"/>
          <w:lang w:eastAsia="pl-PL"/>
        </w:rPr>
        <w:t>żądania oświadczeń i dokumentów w zakresie potwierdzenia spełniania ww. wymogów i dokonywania ich oceny,</w:t>
      </w:r>
    </w:p>
    <w:p w14:paraId="7BF50BA0" w14:textId="77777777" w:rsidR="00E60CCD" w:rsidRPr="00E60CCD" w:rsidRDefault="00E60CCD" w:rsidP="00E60CCD">
      <w:pPr>
        <w:pStyle w:val="Akapitzlist"/>
        <w:numPr>
          <w:ilvl w:val="0"/>
          <w:numId w:val="45"/>
        </w:numPr>
        <w:autoSpaceDE w:val="0"/>
        <w:autoSpaceDN w:val="0"/>
        <w:adjustRightInd w:val="0"/>
        <w:spacing w:before="120" w:after="120" w:line="240" w:lineRule="auto"/>
        <w:ind w:left="709" w:hanging="283"/>
        <w:rPr>
          <w:rFonts w:ascii="Book Antiqua" w:hAnsi="Book Antiqua"/>
          <w:color w:val="000000" w:themeColor="text1"/>
          <w:sz w:val="20"/>
          <w:szCs w:val="20"/>
          <w:lang w:eastAsia="pl-PL"/>
        </w:rPr>
      </w:pPr>
      <w:r w:rsidRPr="00E60CCD">
        <w:rPr>
          <w:rFonts w:ascii="Book Antiqua" w:hAnsi="Book Antiqua"/>
          <w:color w:val="000000" w:themeColor="text1"/>
          <w:sz w:val="20"/>
          <w:szCs w:val="20"/>
          <w:lang w:eastAsia="pl-PL"/>
        </w:rPr>
        <w:t>żądania wyjaśnień w przypadku wątpliwości w zakresie potwierdzenia spełniania ww. wymogów,</w:t>
      </w:r>
    </w:p>
    <w:p w14:paraId="02CC010D" w14:textId="77777777" w:rsidR="00E60CCD" w:rsidRPr="00E60CCD" w:rsidRDefault="00E60CCD" w:rsidP="00E60CCD">
      <w:pPr>
        <w:pStyle w:val="Akapitzlist"/>
        <w:numPr>
          <w:ilvl w:val="0"/>
          <w:numId w:val="45"/>
        </w:numPr>
        <w:autoSpaceDE w:val="0"/>
        <w:autoSpaceDN w:val="0"/>
        <w:adjustRightInd w:val="0"/>
        <w:spacing w:before="120" w:after="120" w:line="240" w:lineRule="auto"/>
        <w:ind w:left="709" w:hanging="283"/>
        <w:rPr>
          <w:rFonts w:ascii="Book Antiqua" w:hAnsi="Book Antiqua"/>
          <w:color w:val="000000" w:themeColor="text1"/>
          <w:sz w:val="20"/>
          <w:szCs w:val="20"/>
          <w:lang w:eastAsia="pl-PL"/>
        </w:rPr>
      </w:pPr>
      <w:r w:rsidRPr="00E60CCD">
        <w:rPr>
          <w:rFonts w:ascii="Book Antiqua" w:hAnsi="Book Antiqua"/>
          <w:color w:val="000000" w:themeColor="text1"/>
          <w:sz w:val="20"/>
          <w:szCs w:val="20"/>
          <w:lang w:eastAsia="pl-PL"/>
        </w:rPr>
        <w:t>przeprowadzania kontroli na miejscu wykonywania świadczenia.</w:t>
      </w:r>
    </w:p>
    <w:p w14:paraId="6750F004" w14:textId="77777777" w:rsidR="00E60CCD" w:rsidRPr="00E60CCD" w:rsidRDefault="00E60CCD" w:rsidP="00E60CCD">
      <w:pPr>
        <w:numPr>
          <w:ilvl w:val="0"/>
          <w:numId w:val="20"/>
        </w:numPr>
        <w:autoSpaceDE w:val="0"/>
        <w:autoSpaceDN w:val="0"/>
        <w:adjustRightInd w:val="0"/>
        <w:spacing w:before="120" w:after="120" w:line="240" w:lineRule="auto"/>
        <w:rPr>
          <w:rFonts w:ascii="Book Antiqua" w:hAnsi="Book Antiqua"/>
          <w:color w:val="000000" w:themeColor="text1"/>
          <w:sz w:val="20"/>
          <w:szCs w:val="20"/>
          <w:lang w:eastAsia="pl-PL"/>
        </w:rPr>
      </w:pPr>
      <w:r w:rsidRPr="00E60CCD">
        <w:rPr>
          <w:rFonts w:ascii="Book Antiqua" w:hAnsi="Book Antiqua"/>
          <w:color w:val="000000" w:themeColor="text1"/>
          <w:sz w:val="20"/>
          <w:szCs w:val="2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594D8F46" w14:textId="2BBEBADA" w:rsidR="00E60CCD" w:rsidRPr="004F1054" w:rsidRDefault="00D20098" w:rsidP="00D20098">
      <w:pPr>
        <w:autoSpaceDE w:val="0"/>
        <w:autoSpaceDN w:val="0"/>
        <w:adjustRightInd w:val="0"/>
        <w:spacing w:before="120" w:after="120" w:line="240" w:lineRule="auto"/>
        <w:ind w:left="360"/>
        <w:rPr>
          <w:rFonts w:ascii="Book Antiqua" w:hAnsi="Book Antiqua"/>
          <w:color w:val="000000" w:themeColor="text1"/>
          <w:sz w:val="20"/>
          <w:szCs w:val="20"/>
          <w:lang w:eastAsia="pl-PL"/>
        </w:rPr>
      </w:pPr>
      <w:r>
        <w:rPr>
          <w:rFonts w:ascii="Book Antiqua" w:hAnsi="Book Antiqua"/>
          <w:b/>
          <w:bCs/>
          <w:color w:val="000000" w:themeColor="text1"/>
          <w:sz w:val="20"/>
          <w:szCs w:val="20"/>
          <w:lang w:eastAsia="pl-PL"/>
        </w:rPr>
        <w:t xml:space="preserve">- </w:t>
      </w:r>
      <w:r w:rsidR="00E60CCD" w:rsidRPr="00D20098">
        <w:rPr>
          <w:rFonts w:ascii="Book Antiqua" w:hAnsi="Book Antiqua"/>
          <w:b/>
          <w:bCs/>
          <w:color w:val="000000" w:themeColor="text1"/>
          <w:sz w:val="20"/>
          <w:szCs w:val="20"/>
          <w:lang w:eastAsia="pl-PL"/>
        </w:rPr>
        <w:t>oświadczenie Wykonawcy lub podwykonawcy</w:t>
      </w:r>
      <w:r w:rsidR="00E60CCD" w:rsidRPr="00E60CCD">
        <w:rPr>
          <w:rFonts w:ascii="Book Antiqua" w:hAnsi="Book Antiqua"/>
          <w:color w:val="000000" w:themeColor="text1"/>
          <w:sz w:val="20"/>
          <w:szCs w:val="20"/>
          <w:lang w:eastAsia="pl-PL"/>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Pr>
          <w:rFonts w:ascii="Book Antiqua" w:hAnsi="Book Antiqua"/>
          <w:color w:val="000000" w:themeColor="text1"/>
          <w:sz w:val="20"/>
          <w:szCs w:val="20"/>
          <w:lang w:eastAsia="pl-PL"/>
        </w:rPr>
        <w:t>.</w:t>
      </w:r>
    </w:p>
    <w:p w14:paraId="58DE2100" w14:textId="77777777" w:rsidR="002574D2" w:rsidRPr="004F1054" w:rsidRDefault="002574D2" w:rsidP="00CD79A8">
      <w:pPr>
        <w:tabs>
          <w:tab w:val="left" w:pos="426"/>
        </w:tabs>
        <w:spacing w:before="120" w:after="120" w:line="240" w:lineRule="auto"/>
        <w:rPr>
          <w:rFonts w:ascii="Book Antiqua" w:hAnsi="Book Antiqua" w:cs="Arial"/>
          <w:b/>
          <w:color w:val="000000" w:themeColor="text1"/>
          <w:sz w:val="20"/>
        </w:rPr>
      </w:pPr>
    </w:p>
    <w:p w14:paraId="39FB317A" w14:textId="3967B62B" w:rsidR="00236F80" w:rsidRPr="004F1054" w:rsidRDefault="00C8531F" w:rsidP="003D5EBA">
      <w:pPr>
        <w:tabs>
          <w:tab w:val="left" w:pos="426"/>
        </w:tabs>
        <w:spacing w:before="120" w:after="120" w:line="240" w:lineRule="auto"/>
        <w:ind w:left="425"/>
        <w:jc w:val="center"/>
        <w:rPr>
          <w:rFonts w:ascii="Book Antiqua" w:hAnsi="Book Antiqua" w:cs="Arial"/>
          <w:b/>
          <w:color w:val="000000" w:themeColor="text1"/>
          <w:sz w:val="20"/>
        </w:rPr>
      </w:pPr>
      <w:r w:rsidRPr="004F1054">
        <w:rPr>
          <w:rFonts w:ascii="Book Antiqua" w:hAnsi="Book Antiqua" w:cs="Arial"/>
          <w:b/>
          <w:color w:val="000000" w:themeColor="text1"/>
          <w:sz w:val="20"/>
        </w:rPr>
        <w:t>§ 1</w:t>
      </w:r>
      <w:r w:rsidR="00D77640" w:rsidRPr="004F1054">
        <w:rPr>
          <w:rFonts w:ascii="Book Antiqua" w:hAnsi="Book Antiqua" w:cs="Arial"/>
          <w:b/>
          <w:color w:val="000000" w:themeColor="text1"/>
          <w:sz w:val="20"/>
        </w:rPr>
        <w:t>4</w:t>
      </w:r>
      <w:r w:rsidR="003D5EBA" w:rsidRPr="004F1054">
        <w:rPr>
          <w:rFonts w:ascii="Book Antiqua" w:hAnsi="Book Antiqua" w:cs="Arial"/>
          <w:b/>
          <w:color w:val="000000" w:themeColor="text1"/>
          <w:sz w:val="20"/>
        </w:rPr>
        <w:t xml:space="preserve"> </w:t>
      </w:r>
      <w:r w:rsidR="00236F80" w:rsidRPr="004F1054">
        <w:rPr>
          <w:rFonts w:ascii="Book Antiqua" w:hAnsi="Book Antiqua" w:cs="Arial"/>
          <w:b/>
          <w:color w:val="000000" w:themeColor="text1"/>
          <w:sz w:val="20"/>
        </w:rPr>
        <w:t xml:space="preserve">[Zabezpieczenie należytego wykonania </w:t>
      </w:r>
      <w:r w:rsidR="00A529AA" w:rsidRPr="004F1054">
        <w:rPr>
          <w:rFonts w:ascii="Book Antiqua" w:hAnsi="Book Antiqua" w:cs="Arial"/>
          <w:b/>
          <w:color w:val="000000" w:themeColor="text1"/>
          <w:sz w:val="20"/>
        </w:rPr>
        <w:t>umowy</w:t>
      </w:r>
      <w:r w:rsidR="00236F80" w:rsidRPr="004F1054">
        <w:rPr>
          <w:rFonts w:ascii="Book Antiqua" w:hAnsi="Book Antiqua" w:cs="Arial"/>
          <w:b/>
          <w:color w:val="000000" w:themeColor="text1"/>
          <w:sz w:val="20"/>
        </w:rPr>
        <w:t>]</w:t>
      </w:r>
    </w:p>
    <w:p w14:paraId="1D16E698" w14:textId="221F0524" w:rsidR="00707F94" w:rsidRPr="004F1054" w:rsidRDefault="00707F94" w:rsidP="00357851">
      <w:pPr>
        <w:pStyle w:val="Akapitzlist"/>
        <w:numPr>
          <w:ilvl w:val="1"/>
          <w:numId w:val="16"/>
        </w:numPr>
        <w:autoSpaceDE w:val="0"/>
        <w:autoSpaceDN w:val="0"/>
        <w:adjustRightInd w:val="0"/>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W celu zapewnienia należytego wykonania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ustanawia się zabezpieczenie, które Wykonawca wniósł przed zawarciem niniejszej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w formie [●] w  wysokości </w:t>
      </w:r>
      <w:r w:rsidR="00F15376">
        <w:rPr>
          <w:rFonts w:ascii="Book Antiqua" w:hAnsi="Book Antiqua" w:cs="Arial"/>
          <w:color w:val="000000" w:themeColor="text1"/>
          <w:sz w:val="20"/>
        </w:rPr>
        <w:t>3</w:t>
      </w:r>
      <w:r w:rsidRPr="004F1054">
        <w:rPr>
          <w:rFonts w:ascii="Book Antiqua" w:hAnsi="Book Antiqua" w:cs="Arial"/>
          <w:color w:val="000000" w:themeColor="text1"/>
          <w:sz w:val="20"/>
        </w:rPr>
        <w:t>% wartości brutto oferty Wykonawcy</w:t>
      </w:r>
      <w:r w:rsidR="00F51FDD" w:rsidRPr="004F1054">
        <w:rPr>
          <w:rFonts w:ascii="Book Antiqua" w:hAnsi="Book Antiqua" w:cs="Arial"/>
          <w:color w:val="000000" w:themeColor="text1"/>
          <w:sz w:val="20"/>
        </w:rPr>
        <w:t xml:space="preserve"> określonej w § 5 ust. 1 Umowy</w:t>
      </w:r>
      <w:r w:rsidRPr="004F1054">
        <w:rPr>
          <w:rFonts w:ascii="Book Antiqua" w:hAnsi="Book Antiqua" w:cs="Arial"/>
          <w:color w:val="000000" w:themeColor="text1"/>
          <w:sz w:val="20"/>
        </w:rPr>
        <w:t xml:space="preserve">, tj. </w:t>
      </w:r>
      <w:r w:rsidR="00F51FDD" w:rsidRPr="004F1054">
        <w:rPr>
          <w:rFonts w:ascii="Book Antiqua" w:hAnsi="Book Antiqua" w:cs="Arial"/>
          <w:color w:val="000000" w:themeColor="text1"/>
          <w:sz w:val="20"/>
        </w:rPr>
        <w:t xml:space="preserve"> na kwotę </w:t>
      </w:r>
      <w:r w:rsidRPr="004F1054">
        <w:rPr>
          <w:rFonts w:ascii="Book Antiqua" w:hAnsi="Book Antiqua" w:cs="Arial"/>
          <w:color w:val="000000" w:themeColor="text1"/>
          <w:sz w:val="20"/>
        </w:rPr>
        <w:t>[●] zł, słownie: [●].</w:t>
      </w:r>
    </w:p>
    <w:p w14:paraId="16EC03F0" w14:textId="77777777" w:rsidR="00707F94" w:rsidRPr="004F1054" w:rsidRDefault="00707F94" w:rsidP="00357851">
      <w:pPr>
        <w:pStyle w:val="Akapitzlist"/>
        <w:numPr>
          <w:ilvl w:val="1"/>
          <w:numId w:val="16"/>
        </w:numPr>
        <w:autoSpaceDE w:val="0"/>
        <w:autoSpaceDN w:val="0"/>
        <w:adjustRightInd w:val="0"/>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Należyte wykonywanie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obejmuje również w szczególności obowiązek uiszczenia przez Wykonawcę wszystkich należności należnych podwykonawcom i dalszym podwykonawcom biorącym udział w realizacji przedmiotu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w:t>
      </w:r>
    </w:p>
    <w:p w14:paraId="31F6CD04" w14:textId="77777777" w:rsidR="00707F94" w:rsidRPr="004F1054" w:rsidRDefault="00707F94" w:rsidP="00357851">
      <w:pPr>
        <w:pStyle w:val="Akapitzlist"/>
        <w:numPr>
          <w:ilvl w:val="1"/>
          <w:numId w:val="16"/>
        </w:numPr>
        <w:autoSpaceDE w:val="0"/>
        <w:autoSpaceDN w:val="0"/>
        <w:adjustRightInd w:val="0"/>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lastRenderedPageBreak/>
        <w:t xml:space="preserve">W przypadku zmiany terminu ważności zabezpieczenia wniesionego w formie gwarancji bankowej lub ubezpieczeniowej spowodowanej zmianą terminu zakończenia przedmiotu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a także gdy nie został sporządzony protokół odbioru końcowego, Wykonawca zobowiązany jest do złożenia Zamawiającemu najpóźniej na 30 dni przed upływem terminu ważności zabezpieczenia, odpowiednio zmienionego zabezpieczenia.</w:t>
      </w:r>
    </w:p>
    <w:p w14:paraId="58DD10A8" w14:textId="1160BC33" w:rsidR="005F1593" w:rsidRPr="004F1054" w:rsidRDefault="00707F94" w:rsidP="00357851">
      <w:pPr>
        <w:pStyle w:val="Akapitzlist"/>
        <w:numPr>
          <w:ilvl w:val="1"/>
          <w:numId w:val="16"/>
        </w:numPr>
        <w:autoSpaceDE w:val="0"/>
        <w:autoSpaceDN w:val="0"/>
        <w:adjustRightInd w:val="0"/>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Jeżeli  Wykonawca nie dokona czynności, o których mowa w § 1</w:t>
      </w:r>
      <w:r w:rsidR="00D77640" w:rsidRPr="004F1054">
        <w:rPr>
          <w:rFonts w:ascii="Book Antiqua" w:hAnsi="Book Antiqua" w:cs="Arial"/>
          <w:color w:val="000000" w:themeColor="text1"/>
          <w:sz w:val="20"/>
        </w:rPr>
        <w:t>4</w:t>
      </w:r>
      <w:r w:rsidRPr="004F1054">
        <w:rPr>
          <w:rFonts w:ascii="Book Antiqua" w:hAnsi="Book Antiqua" w:cs="Arial"/>
          <w:color w:val="000000" w:themeColor="text1"/>
          <w:sz w:val="20"/>
        </w:rPr>
        <w:t xml:space="preserve"> ust. 3</w:t>
      </w:r>
      <w:r w:rsidR="00F51FDD" w:rsidRPr="004F1054">
        <w:rPr>
          <w:rFonts w:ascii="Book Antiqua" w:hAnsi="Book Antiqua" w:cs="Arial"/>
          <w:color w:val="000000" w:themeColor="text1"/>
          <w:sz w:val="20"/>
        </w:rPr>
        <w:t xml:space="preserve"> umowy</w:t>
      </w:r>
      <w:r w:rsidRPr="004F1054">
        <w:rPr>
          <w:rFonts w:ascii="Book Antiqua" w:hAnsi="Book Antiqua" w:cs="Arial"/>
          <w:color w:val="000000" w:themeColor="text1"/>
          <w:sz w:val="20"/>
        </w:rPr>
        <w:t xml:space="preserve">, Zamawiający wystąpi z wezwaniem do zapłaty zabezpieczenia w pełnej kwocie z dotychczasowej gwarancji należytego wykonania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lub z gwarancji zabezpieczenia roszczeń z tytułu rękojmi i gwarancji. </w:t>
      </w:r>
    </w:p>
    <w:p w14:paraId="7A0F1FF5" w14:textId="3F52FE4E" w:rsidR="00707F94" w:rsidRPr="004F1054" w:rsidRDefault="00707F94" w:rsidP="00357851">
      <w:pPr>
        <w:pStyle w:val="Akapitzlist"/>
        <w:numPr>
          <w:ilvl w:val="1"/>
          <w:numId w:val="16"/>
        </w:numPr>
        <w:autoSpaceDE w:val="0"/>
        <w:autoSpaceDN w:val="0"/>
        <w:adjustRightInd w:val="0"/>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Wykonawca w trakcie realizacji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ma prawo do dokonania zmiany formy zabezpieczenia na jedną lub kilka form określonych w art. 148 ust. 1 </w:t>
      </w:r>
      <w:r w:rsidR="005F1593" w:rsidRPr="004F1054">
        <w:rPr>
          <w:rFonts w:ascii="Book Antiqua" w:hAnsi="Book Antiqua" w:cs="Arial"/>
          <w:color w:val="000000" w:themeColor="text1"/>
          <w:sz w:val="20"/>
        </w:rPr>
        <w:t>Pzp</w:t>
      </w:r>
      <w:r w:rsidRPr="004F1054">
        <w:rPr>
          <w:rFonts w:ascii="Book Antiqua" w:hAnsi="Book Antiqua" w:cs="Arial"/>
          <w:color w:val="000000" w:themeColor="text1"/>
          <w:sz w:val="20"/>
        </w:rPr>
        <w:t xml:space="preserve">, pod warunkiem dokonania jej z zachowaniem ciągłości zabezpieczenia i bez zmniejszania jego wysokości. </w:t>
      </w:r>
    </w:p>
    <w:p w14:paraId="7A563FEF" w14:textId="77777777" w:rsidR="00707F94" w:rsidRPr="004F1054" w:rsidRDefault="00707F94" w:rsidP="00357851">
      <w:pPr>
        <w:pStyle w:val="Akapitzlist"/>
        <w:numPr>
          <w:ilvl w:val="1"/>
          <w:numId w:val="16"/>
        </w:numPr>
        <w:autoSpaceDE w:val="0"/>
        <w:autoSpaceDN w:val="0"/>
        <w:adjustRightInd w:val="0"/>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Zamawiający zwolni lub zwróci Wykonawcy zabezpieczenie należytego wykonania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w wysokości 70% jego wartości wraz należnymi odsetkami, w przypadku wnoszenia zabezpieczenia w formie pieniężnej, wynikającymi z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rachunku bankowego, na którym było ono przechowywane, pomniejszone o koszt prowadzenia tego rachunku oraz prowizji bankowej za przelew pieniędzy na rachunek bankowy Wykonawcy w terminie 30 dni od daty skutecznego dokonania bezusterkowego odbioru końcowego. </w:t>
      </w:r>
    </w:p>
    <w:p w14:paraId="7515ED5B" w14:textId="083E9A2A" w:rsidR="00707F94" w:rsidRPr="004F1054" w:rsidRDefault="00707F94" w:rsidP="00357851">
      <w:pPr>
        <w:pStyle w:val="Akapitzlist"/>
        <w:numPr>
          <w:ilvl w:val="1"/>
          <w:numId w:val="16"/>
        </w:numPr>
        <w:autoSpaceDE w:val="0"/>
        <w:autoSpaceDN w:val="0"/>
        <w:adjustRightInd w:val="0"/>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Zabezpieczenie należytego wykonania </w:t>
      </w:r>
      <w:r w:rsidR="003E276C" w:rsidRPr="004F1054">
        <w:rPr>
          <w:rFonts w:ascii="Book Antiqua" w:hAnsi="Book Antiqua" w:cs="Arial"/>
          <w:color w:val="000000" w:themeColor="text1"/>
          <w:sz w:val="20"/>
        </w:rPr>
        <w:t>u</w:t>
      </w:r>
      <w:r w:rsidR="00A529AA" w:rsidRPr="004F1054">
        <w:rPr>
          <w:rFonts w:ascii="Book Antiqua" w:hAnsi="Book Antiqua" w:cs="Arial"/>
          <w:color w:val="000000" w:themeColor="text1"/>
          <w:sz w:val="20"/>
        </w:rPr>
        <w:t>mowy</w:t>
      </w:r>
      <w:r w:rsidRPr="004F1054">
        <w:rPr>
          <w:rFonts w:ascii="Book Antiqua" w:hAnsi="Book Antiqua" w:cs="Arial"/>
          <w:color w:val="000000" w:themeColor="text1"/>
          <w:sz w:val="20"/>
        </w:rPr>
        <w:t xml:space="preserve"> w wysokości 30% jego wartości będzie zwolnione lub zwrócone Wykonawcy wraz z należnymi odsetkami, w przypadku wnoszenia zabezpieczenia w pieniądzu, wynikającymi z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rachunku bankowego, na którym było ono przechowywane, pomniejszone o koszt prowadzenia tego rachunku oraz prowizji bankowej za przelew pieniędzy na rachunek bankowy Wykonawcy w ciągu 15 dni od upływu okresu rękojmi.</w:t>
      </w:r>
    </w:p>
    <w:p w14:paraId="653FA867" w14:textId="6FB48D4C" w:rsidR="005052BB" w:rsidRPr="004F1054" w:rsidRDefault="005F1593" w:rsidP="001042A4">
      <w:pPr>
        <w:pStyle w:val="Akapitzlist"/>
        <w:numPr>
          <w:ilvl w:val="1"/>
          <w:numId w:val="16"/>
        </w:numPr>
        <w:autoSpaceDE w:val="0"/>
        <w:autoSpaceDN w:val="0"/>
        <w:adjustRightInd w:val="0"/>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W zakresie nieuregulowanym </w:t>
      </w:r>
      <w:proofErr w:type="spellStart"/>
      <w:r w:rsidRPr="004F1054">
        <w:rPr>
          <w:rFonts w:ascii="Book Antiqua" w:hAnsi="Book Antiqua" w:cs="Arial"/>
          <w:color w:val="000000" w:themeColor="text1"/>
          <w:sz w:val="20"/>
        </w:rPr>
        <w:t>iniejszym</w:t>
      </w:r>
      <w:proofErr w:type="spellEnd"/>
      <w:r w:rsidRPr="004F1054">
        <w:rPr>
          <w:rFonts w:ascii="Book Antiqua" w:hAnsi="Book Antiqua" w:cs="Arial"/>
          <w:color w:val="000000" w:themeColor="text1"/>
          <w:sz w:val="20"/>
        </w:rPr>
        <w:t xml:space="preserve"> </w:t>
      </w:r>
      <w:proofErr w:type="spellStart"/>
      <w:r w:rsidRPr="004F1054">
        <w:rPr>
          <w:rFonts w:ascii="Book Antiqua" w:hAnsi="Book Antiqua" w:cs="Arial"/>
          <w:color w:val="000000" w:themeColor="text1"/>
          <w:sz w:val="20"/>
        </w:rPr>
        <w:t>paragrfaem</w:t>
      </w:r>
      <w:proofErr w:type="spellEnd"/>
      <w:r w:rsidRPr="004F1054">
        <w:rPr>
          <w:rFonts w:ascii="Book Antiqua" w:hAnsi="Book Antiqua" w:cs="Arial"/>
          <w:color w:val="000000" w:themeColor="text1"/>
          <w:sz w:val="20"/>
        </w:rPr>
        <w:t xml:space="preserve"> stosuje się postanowienia rozdziału XVI siwz oraz przepisy Pzp.</w:t>
      </w:r>
    </w:p>
    <w:p w14:paraId="5BC79D3D" w14:textId="77777777" w:rsidR="004E65DB" w:rsidRPr="004F1054" w:rsidRDefault="004E65DB" w:rsidP="00D95312">
      <w:pPr>
        <w:tabs>
          <w:tab w:val="left" w:pos="426"/>
        </w:tabs>
        <w:spacing w:before="120" w:after="120" w:line="240" w:lineRule="auto"/>
        <w:ind w:left="425"/>
        <w:jc w:val="center"/>
        <w:rPr>
          <w:rFonts w:ascii="Book Antiqua" w:hAnsi="Book Antiqua" w:cs="Arial"/>
          <w:b/>
          <w:color w:val="000000" w:themeColor="text1"/>
          <w:sz w:val="20"/>
        </w:rPr>
      </w:pPr>
    </w:p>
    <w:p w14:paraId="00FBF733" w14:textId="3F0C73EA" w:rsidR="00236F80" w:rsidRPr="004F1054" w:rsidRDefault="00C8531F" w:rsidP="00D95312">
      <w:pPr>
        <w:tabs>
          <w:tab w:val="left" w:pos="426"/>
        </w:tabs>
        <w:spacing w:before="120" w:after="120" w:line="240" w:lineRule="auto"/>
        <w:ind w:left="425"/>
        <w:jc w:val="center"/>
        <w:rPr>
          <w:rFonts w:ascii="Book Antiqua" w:hAnsi="Book Antiqua" w:cs="Arial"/>
          <w:b/>
          <w:color w:val="000000" w:themeColor="text1"/>
          <w:sz w:val="20"/>
        </w:rPr>
      </w:pPr>
      <w:r w:rsidRPr="004F1054">
        <w:rPr>
          <w:rFonts w:ascii="Book Antiqua" w:hAnsi="Book Antiqua" w:cs="Arial"/>
          <w:b/>
          <w:color w:val="000000" w:themeColor="text1"/>
          <w:sz w:val="20"/>
        </w:rPr>
        <w:t>§ 1</w:t>
      </w:r>
      <w:r w:rsidR="00D77640" w:rsidRPr="004F1054">
        <w:rPr>
          <w:rFonts w:ascii="Book Antiqua" w:hAnsi="Book Antiqua" w:cs="Arial"/>
          <w:b/>
          <w:color w:val="000000" w:themeColor="text1"/>
          <w:sz w:val="20"/>
        </w:rPr>
        <w:t>5</w:t>
      </w:r>
      <w:r w:rsidR="00D95312" w:rsidRPr="004F1054">
        <w:rPr>
          <w:rFonts w:ascii="Book Antiqua" w:hAnsi="Book Antiqua" w:cs="Arial"/>
          <w:b/>
          <w:color w:val="000000" w:themeColor="text1"/>
          <w:sz w:val="20"/>
        </w:rPr>
        <w:t xml:space="preserve"> </w:t>
      </w:r>
      <w:r w:rsidR="00236F80" w:rsidRPr="004F1054">
        <w:rPr>
          <w:rFonts w:ascii="Book Antiqua" w:hAnsi="Book Antiqua" w:cs="Arial"/>
          <w:b/>
          <w:color w:val="000000" w:themeColor="text1"/>
          <w:sz w:val="20"/>
        </w:rPr>
        <w:t xml:space="preserve">[Odstąpienie od </w:t>
      </w:r>
      <w:r w:rsidR="00A529AA" w:rsidRPr="004F1054">
        <w:rPr>
          <w:rFonts w:ascii="Book Antiqua" w:hAnsi="Book Antiqua" w:cs="Arial"/>
          <w:b/>
          <w:color w:val="000000" w:themeColor="text1"/>
          <w:sz w:val="20"/>
        </w:rPr>
        <w:t>umowy</w:t>
      </w:r>
      <w:r w:rsidR="00236F80" w:rsidRPr="004F1054">
        <w:rPr>
          <w:rFonts w:ascii="Book Antiqua" w:hAnsi="Book Antiqua" w:cs="Arial"/>
          <w:b/>
          <w:color w:val="000000" w:themeColor="text1"/>
          <w:sz w:val="20"/>
        </w:rPr>
        <w:t>]</w:t>
      </w:r>
    </w:p>
    <w:p w14:paraId="7B8EEB06" w14:textId="6A9BEC9E" w:rsidR="00105695" w:rsidRPr="004F1054" w:rsidRDefault="00C8531F" w:rsidP="00D95312">
      <w:pPr>
        <w:pStyle w:val="Akapitzlist"/>
        <w:numPr>
          <w:ilvl w:val="0"/>
          <w:numId w:val="4"/>
        </w:numPr>
        <w:tabs>
          <w:tab w:val="clear" w:pos="360"/>
          <w:tab w:val="num" w:pos="426"/>
        </w:tabs>
        <w:spacing w:before="120" w:after="120" w:line="240" w:lineRule="auto"/>
        <w:ind w:left="426" w:hanging="426"/>
        <w:rPr>
          <w:rFonts w:ascii="Book Antiqua" w:hAnsi="Book Antiqua" w:cs="Arial"/>
          <w:color w:val="000000" w:themeColor="text1"/>
          <w:sz w:val="20"/>
        </w:rPr>
      </w:pPr>
      <w:r w:rsidRPr="004F1054">
        <w:rPr>
          <w:rFonts w:ascii="Book Antiqua" w:eastAsia="MS Mincho" w:hAnsi="Book Antiqua" w:cs="Arial"/>
          <w:color w:val="000000" w:themeColor="text1"/>
          <w:sz w:val="20"/>
        </w:rPr>
        <w:t xml:space="preserve">Zamawiający może odstąpić od niniejszej </w:t>
      </w:r>
      <w:r w:rsidR="00A529AA" w:rsidRPr="004F1054">
        <w:rPr>
          <w:rFonts w:ascii="Book Antiqua" w:eastAsia="MS Mincho" w:hAnsi="Book Antiqua" w:cs="Arial"/>
          <w:color w:val="000000" w:themeColor="text1"/>
          <w:sz w:val="20"/>
        </w:rPr>
        <w:t>umowy</w:t>
      </w:r>
      <w:r w:rsidRPr="004F1054">
        <w:rPr>
          <w:rFonts w:ascii="Book Antiqua" w:eastAsia="MS Mincho" w:hAnsi="Book Antiqua" w:cs="Arial"/>
          <w:color w:val="000000" w:themeColor="text1"/>
          <w:sz w:val="20"/>
        </w:rPr>
        <w:t xml:space="preserve"> w wypadkach przewidzianych w przepisach prawa</w:t>
      </w:r>
      <w:r w:rsidR="006804EF" w:rsidRPr="004F1054">
        <w:rPr>
          <w:rFonts w:ascii="Book Antiqua" w:eastAsia="MS Mincho" w:hAnsi="Book Antiqua" w:cs="Arial"/>
          <w:color w:val="000000" w:themeColor="text1"/>
          <w:sz w:val="20"/>
        </w:rPr>
        <w:t xml:space="preserve"> (odstąpienie ustawowe)</w:t>
      </w:r>
      <w:r w:rsidRPr="004F1054">
        <w:rPr>
          <w:rFonts w:ascii="Book Antiqua" w:eastAsia="MS Mincho" w:hAnsi="Book Antiqua" w:cs="Arial"/>
          <w:color w:val="000000" w:themeColor="text1"/>
          <w:sz w:val="20"/>
        </w:rPr>
        <w:t>.</w:t>
      </w:r>
    </w:p>
    <w:p w14:paraId="34DB43E2" w14:textId="77777777" w:rsidR="00C8531F" w:rsidRPr="004F1054" w:rsidRDefault="00C8531F" w:rsidP="00CD79A8">
      <w:pPr>
        <w:pStyle w:val="Akapitzlist"/>
        <w:numPr>
          <w:ilvl w:val="0"/>
          <w:numId w:val="4"/>
        </w:numPr>
        <w:tabs>
          <w:tab w:val="clear" w:pos="360"/>
          <w:tab w:val="num" w:pos="426"/>
        </w:tabs>
        <w:spacing w:before="120" w:after="120" w:line="240" w:lineRule="auto"/>
        <w:ind w:left="426" w:hanging="426"/>
        <w:rPr>
          <w:rFonts w:ascii="Book Antiqua" w:hAnsi="Book Antiqua" w:cs="Arial"/>
          <w:color w:val="000000" w:themeColor="text1"/>
          <w:sz w:val="20"/>
        </w:rPr>
      </w:pPr>
      <w:r w:rsidRPr="004F1054">
        <w:rPr>
          <w:rFonts w:ascii="Book Antiqua" w:eastAsia="MS Mincho" w:hAnsi="Book Antiqua" w:cs="Arial"/>
          <w:color w:val="000000" w:themeColor="text1"/>
          <w:sz w:val="20"/>
        </w:rPr>
        <w:t xml:space="preserve">Poza postanowieniem </w:t>
      </w:r>
      <w:r w:rsidRPr="004F1054">
        <w:rPr>
          <w:rFonts w:ascii="Book Antiqua" w:eastAsia="MS Mincho" w:hAnsi="Book Antiqua" w:cs="Arial"/>
          <w:bCs/>
          <w:color w:val="000000" w:themeColor="text1"/>
          <w:sz w:val="20"/>
        </w:rPr>
        <w:t>ust. 1</w:t>
      </w:r>
      <w:r w:rsidRPr="004F1054">
        <w:rPr>
          <w:rFonts w:ascii="Book Antiqua" w:eastAsia="MS Mincho" w:hAnsi="Book Antiqua" w:cs="Arial"/>
          <w:color w:val="000000" w:themeColor="text1"/>
          <w:sz w:val="20"/>
        </w:rPr>
        <w:t xml:space="preserve"> </w:t>
      </w:r>
      <w:r w:rsidR="006804EF" w:rsidRPr="004F1054">
        <w:rPr>
          <w:rFonts w:ascii="Book Antiqua" w:eastAsia="MS Mincho" w:hAnsi="Book Antiqua" w:cs="Arial"/>
          <w:color w:val="000000" w:themeColor="text1"/>
          <w:sz w:val="20"/>
        </w:rPr>
        <w:t xml:space="preserve">oraz przypadkach wskazanych w  niniejszej </w:t>
      </w:r>
      <w:r w:rsidR="00A529AA" w:rsidRPr="004F1054">
        <w:rPr>
          <w:rFonts w:ascii="Book Antiqua" w:eastAsia="MS Mincho" w:hAnsi="Book Antiqua" w:cs="Arial"/>
          <w:color w:val="000000" w:themeColor="text1"/>
          <w:sz w:val="20"/>
        </w:rPr>
        <w:t>umowie</w:t>
      </w:r>
      <w:r w:rsidR="006804EF" w:rsidRPr="004F1054">
        <w:rPr>
          <w:rFonts w:ascii="Book Antiqua" w:eastAsia="MS Mincho" w:hAnsi="Book Antiqua" w:cs="Arial"/>
          <w:color w:val="000000" w:themeColor="text1"/>
          <w:sz w:val="20"/>
        </w:rPr>
        <w:t xml:space="preserve">, </w:t>
      </w:r>
      <w:r w:rsidRPr="004F1054">
        <w:rPr>
          <w:rFonts w:ascii="Book Antiqua" w:eastAsia="MS Mincho" w:hAnsi="Book Antiqua" w:cs="Arial"/>
          <w:color w:val="000000" w:themeColor="text1"/>
          <w:sz w:val="20"/>
        </w:rPr>
        <w:t xml:space="preserve">Zamawiający może odstąpić od </w:t>
      </w:r>
      <w:r w:rsidR="00A529AA" w:rsidRPr="004F1054">
        <w:rPr>
          <w:rFonts w:ascii="Book Antiqua" w:eastAsia="MS Mincho" w:hAnsi="Book Antiqua" w:cs="Arial"/>
          <w:color w:val="000000" w:themeColor="text1"/>
          <w:sz w:val="20"/>
        </w:rPr>
        <w:t>umowy</w:t>
      </w:r>
      <w:r w:rsidRPr="004F1054">
        <w:rPr>
          <w:rFonts w:ascii="Book Antiqua" w:eastAsia="MS Mincho" w:hAnsi="Book Antiqua" w:cs="Arial"/>
          <w:color w:val="000000" w:themeColor="text1"/>
          <w:sz w:val="20"/>
        </w:rPr>
        <w:t xml:space="preserve"> w terminie 60 dni od daty powzięcia wiadomości o tych okolicznościach w następujących przypadkach:</w:t>
      </w:r>
    </w:p>
    <w:p w14:paraId="5AC814EF" w14:textId="7AD1500C" w:rsidR="00C8531F" w:rsidRPr="004F1054" w:rsidRDefault="00C8531F"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4F1054">
        <w:rPr>
          <w:rFonts w:ascii="Book Antiqua" w:eastAsia="MS Mincho" w:hAnsi="Book Antiqua" w:cs="Arial"/>
          <w:color w:val="000000" w:themeColor="text1"/>
          <w:szCs w:val="22"/>
        </w:rPr>
        <w:t>Wykonawca nie rozpoczął realizacji robót w</w:t>
      </w:r>
      <w:r w:rsidR="00264D7D" w:rsidRPr="004F1054">
        <w:rPr>
          <w:rFonts w:ascii="Book Antiqua" w:eastAsia="MS Mincho" w:hAnsi="Book Antiqua" w:cs="Arial"/>
          <w:color w:val="000000" w:themeColor="text1"/>
          <w:szCs w:val="22"/>
        </w:rPr>
        <w:t xml:space="preserve"> terminie</w:t>
      </w:r>
      <w:r w:rsidRPr="004F1054">
        <w:rPr>
          <w:rFonts w:ascii="Book Antiqua" w:eastAsia="MS Mincho" w:hAnsi="Book Antiqua" w:cs="Arial"/>
          <w:color w:val="000000" w:themeColor="text1"/>
          <w:szCs w:val="22"/>
        </w:rPr>
        <w:t>,</w:t>
      </w:r>
      <w:r w:rsidR="00264D7D" w:rsidRPr="004F1054">
        <w:rPr>
          <w:rFonts w:ascii="Book Antiqua" w:eastAsia="MS Mincho" w:hAnsi="Book Antiqua" w:cs="Arial"/>
          <w:color w:val="000000" w:themeColor="text1"/>
          <w:szCs w:val="22"/>
        </w:rPr>
        <w:t xml:space="preserve"> a jego opóźnienie przekracza 10 dni,</w:t>
      </w:r>
    </w:p>
    <w:p w14:paraId="48D7FAE0" w14:textId="77777777" w:rsidR="00C8531F" w:rsidRPr="004F1054" w:rsidRDefault="00C8531F"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4F1054">
        <w:rPr>
          <w:rFonts w:ascii="Book Antiqua" w:eastAsia="MS Mincho" w:hAnsi="Book Antiqua" w:cs="Arial"/>
          <w:color w:val="000000" w:themeColor="text1"/>
          <w:szCs w:val="22"/>
        </w:rPr>
        <w:t xml:space="preserve">Wykonawca, pomimo pisemnych zastrzeżeń Zamawiającego nie wykonuje robót zgodnie z warunkami umownymi, a w szczególności prowadzi prace budowlane sprzecznie z projektami, przepisami prawa budowlanego oraz zasadami sztuki budowlanej lub w rażący sposób zaniedbuje zobowiązania umowne, </w:t>
      </w:r>
    </w:p>
    <w:p w14:paraId="20C04C5A" w14:textId="77777777" w:rsidR="002574D2" w:rsidRPr="004F1054" w:rsidRDefault="00C8531F"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4F1054">
        <w:rPr>
          <w:rFonts w:ascii="Book Antiqua" w:eastAsia="MS Mincho" w:hAnsi="Book Antiqua" w:cs="Arial"/>
          <w:color w:val="000000" w:themeColor="text1"/>
          <w:szCs w:val="22"/>
        </w:rPr>
        <w:t xml:space="preserve">Wykonawca bez pisemnego uzgodnienia z Zamawiającym przerwał realizację </w:t>
      </w:r>
      <w:r w:rsidR="00A529AA" w:rsidRPr="004F1054">
        <w:rPr>
          <w:rFonts w:ascii="Book Antiqua" w:eastAsia="MS Mincho" w:hAnsi="Book Antiqua" w:cs="Arial"/>
          <w:color w:val="000000" w:themeColor="text1"/>
          <w:szCs w:val="22"/>
        </w:rPr>
        <w:t>umowy</w:t>
      </w:r>
      <w:r w:rsidRPr="004F1054">
        <w:rPr>
          <w:rFonts w:ascii="Book Antiqua" w:eastAsia="MS Mincho" w:hAnsi="Book Antiqua" w:cs="Arial"/>
          <w:color w:val="000000" w:themeColor="text1"/>
          <w:szCs w:val="22"/>
        </w:rPr>
        <w:t xml:space="preserve"> na okres dłuższy niż 5 dni roboczych</w:t>
      </w:r>
      <w:r w:rsidR="002574D2" w:rsidRPr="004F1054">
        <w:rPr>
          <w:rFonts w:ascii="Book Antiqua" w:eastAsia="MS Mincho" w:hAnsi="Book Antiqua" w:cs="Arial"/>
          <w:color w:val="000000" w:themeColor="text1"/>
          <w:szCs w:val="22"/>
        </w:rPr>
        <w:t>,</w:t>
      </w:r>
    </w:p>
    <w:p w14:paraId="0C3DDE88" w14:textId="196F026F" w:rsidR="00C8531F" w:rsidRDefault="00E31208"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4F1054">
        <w:rPr>
          <w:rFonts w:ascii="Book Antiqua" w:eastAsia="MS Mincho" w:hAnsi="Book Antiqua" w:cs="Arial"/>
          <w:color w:val="000000" w:themeColor="text1"/>
          <w:szCs w:val="22"/>
        </w:rPr>
        <w:t xml:space="preserve">powtarzającego się </w:t>
      </w:r>
      <w:r w:rsidR="002574D2" w:rsidRPr="004F1054">
        <w:rPr>
          <w:rFonts w:ascii="Book Antiqua" w:eastAsia="MS Mincho" w:hAnsi="Book Antiqua" w:cs="Arial"/>
          <w:color w:val="000000" w:themeColor="text1"/>
          <w:szCs w:val="22"/>
        </w:rPr>
        <w:t>naruszenia postanowień § 1</w:t>
      </w:r>
      <w:r w:rsidR="00D77640" w:rsidRPr="004F1054">
        <w:rPr>
          <w:rFonts w:ascii="Book Antiqua" w:eastAsia="MS Mincho" w:hAnsi="Book Antiqua" w:cs="Arial"/>
          <w:color w:val="000000" w:themeColor="text1"/>
          <w:szCs w:val="22"/>
        </w:rPr>
        <w:t>3</w:t>
      </w:r>
      <w:r w:rsidR="002574D2" w:rsidRPr="004F1054">
        <w:rPr>
          <w:rFonts w:ascii="Book Antiqua" w:eastAsia="MS Mincho" w:hAnsi="Book Antiqua" w:cs="Arial"/>
          <w:color w:val="000000" w:themeColor="text1"/>
          <w:szCs w:val="22"/>
        </w:rPr>
        <w:t xml:space="preserve"> </w:t>
      </w:r>
      <w:r w:rsidR="003E276C" w:rsidRPr="004F1054">
        <w:rPr>
          <w:rFonts w:ascii="Book Antiqua" w:eastAsia="MS Mincho" w:hAnsi="Book Antiqua" w:cs="Arial"/>
          <w:color w:val="000000" w:themeColor="text1"/>
          <w:szCs w:val="22"/>
        </w:rPr>
        <w:t>u</w:t>
      </w:r>
      <w:r w:rsidR="00A529AA" w:rsidRPr="004F1054">
        <w:rPr>
          <w:rFonts w:ascii="Book Antiqua" w:eastAsia="MS Mincho" w:hAnsi="Book Antiqua" w:cs="Arial"/>
          <w:color w:val="000000" w:themeColor="text1"/>
          <w:szCs w:val="22"/>
        </w:rPr>
        <w:t>mowy</w:t>
      </w:r>
      <w:r w:rsidR="002574D2" w:rsidRPr="004F1054">
        <w:rPr>
          <w:rFonts w:ascii="Book Antiqua" w:eastAsia="MS Mincho" w:hAnsi="Book Antiqua" w:cs="Arial"/>
          <w:color w:val="000000" w:themeColor="text1"/>
          <w:szCs w:val="22"/>
        </w:rPr>
        <w:t>,</w:t>
      </w:r>
    </w:p>
    <w:p w14:paraId="52BD2920" w14:textId="58DB19D1" w:rsidR="00507FD7" w:rsidRPr="004F1054" w:rsidRDefault="00507FD7"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Pr>
          <w:rFonts w:ascii="Book Antiqua" w:eastAsia="MS Mincho" w:hAnsi="Book Antiqua" w:cs="Arial"/>
          <w:color w:val="000000" w:themeColor="text1"/>
          <w:szCs w:val="22"/>
        </w:rPr>
        <w:t xml:space="preserve">powtarzającego się naruszenia </w:t>
      </w:r>
      <w:proofErr w:type="spellStart"/>
      <w:r>
        <w:rPr>
          <w:rFonts w:ascii="Book Antiqua" w:eastAsia="MS Mincho" w:hAnsi="Book Antiqua" w:cs="Arial"/>
          <w:color w:val="000000" w:themeColor="text1"/>
          <w:szCs w:val="22"/>
        </w:rPr>
        <w:t>obowiązu</w:t>
      </w:r>
      <w:proofErr w:type="spellEnd"/>
      <w:r>
        <w:rPr>
          <w:rFonts w:ascii="Book Antiqua" w:eastAsia="MS Mincho" w:hAnsi="Book Antiqua" w:cs="Arial"/>
          <w:color w:val="000000" w:themeColor="text1"/>
          <w:szCs w:val="22"/>
        </w:rPr>
        <w:t xml:space="preserve"> Wykonawcy, o którym mowa w § 4 ust. 1 pkt 11) umowy,</w:t>
      </w:r>
    </w:p>
    <w:p w14:paraId="3C8EC5F9" w14:textId="77777777" w:rsidR="00914B2E" w:rsidRPr="004F1054" w:rsidRDefault="002574D2"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4F1054">
        <w:rPr>
          <w:rFonts w:ascii="Book Antiqua" w:hAnsi="Book Antiqua" w:cs="Arial"/>
          <w:color w:val="000000" w:themeColor="text1"/>
        </w:rPr>
        <w:t xml:space="preserve">brak posiadania przez Wykonawcę obowiązującej </w:t>
      </w:r>
      <w:r w:rsidR="00A529AA" w:rsidRPr="004F1054">
        <w:rPr>
          <w:rFonts w:ascii="Book Antiqua" w:hAnsi="Book Antiqua" w:cs="Arial"/>
          <w:color w:val="000000" w:themeColor="text1"/>
        </w:rPr>
        <w:t>umowy</w:t>
      </w:r>
      <w:r w:rsidRPr="004F1054">
        <w:rPr>
          <w:rFonts w:ascii="Book Antiqua" w:hAnsi="Book Antiqua" w:cs="Arial"/>
          <w:color w:val="000000" w:themeColor="text1"/>
        </w:rPr>
        <w:t xml:space="preserve"> ubezpieczenia w jakimkolwiek momencie obowiązywania </w:t>
      </w:r>
      <w:r w:rsidR="00A529AA" w:rsidRPr="004F1054">
        <w:rPr>
          <w:rFonts w:ascii="Book Antiqua" w:hAnsi="Book Antiqua" w:cs="Arial"/>
          <w:color w:val="000000" w:themeColor="text1"/>
        </w:rPr>
        <w:t>umowy</w:t>
      </w:r>
      <w:r w:rsidRPr="004F1054">
        <w:rPr>
          <w:rFonts w:ascii="Book Antiqua" w:hAnsi="Book Antiqua" w:cs="Arial"/>
          <w:color w:val="000000" w:themeColor="text1"/>
        </w:rPr>
        <w:t xml:space="preserve"> oraz niezapłacenia należnych składek w jakimkolwiek momencie obowiązywania </w:t>
      </w:r>
      <w:r w:rsidR="003E276C" w:rsidRPr="004F1054">
        <w:rPr>
          <w:rFonts w:ascii="Book Antiqua" w:hAnsi="Book Antiqua" w:cs="Arial"/>
          <w:color w:val="000000" w:themeColor="text1"/>
        </w:rPr>
        <w:t>u</w:t>
      </w:r>
      <w:r w:rsidR="00A529AA" w:rsidRPr="004F1054">
        <w:rPr>
          <w:rFonts w:ascii="Book Antiqua" w:hAnsi="Book Antiqua" w:cs="Arial"/>
          <w:color w:val="000000" w:themeColor="text1"/>
        </w:rPr>
        <w:t>mowy</w:t>
      </w:r>
      <w:r w:rsidRPr="004F1054">
        <w:rPr>
          <w:rFonts w:ascii="Book Antiqua" w:hAnsi="Book Antiqua" w:cs="Arial"/>
          <w:color w:val="000000" w:themeColor="text1"/>
        </w:rPr>
        <w:t>,</w:t>
      </w:r>
    </w:p>
    <w:p w14:paraId="4C4DAEA2" w14:textId="77777777" w:rsidR="00914B2E" w:rsidRPr="004F1054" w:rsidRDefault="00914B2E"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4F1054">
        <w:rPr>
          <w:rFonts w:ascii="Book Antiqua" w:hAnsi="Book Antiqua" w:cs="Arial"/>
          <w:color w:val="000000" w:themeColor="text1"/>
        </w:rPr>
        <w:t>w wyniku wszczętego postępowania egzekucyjnego nastąpi zajęcie majątku Wykonawcy, w całości lub znacznej części, w takim zakresie, że nie będzie możliwa dalsza realizacja robót przez Wykonawcę,</w:t>
      </w:r>
    </w:p>
    <w:p w14:paraId="259C1D2A" w14:textId="122CB352" w:rsidR="00D20098" w:rsidRPr="00D20098" w:rsidRDefault="00914B2E"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4F1054">
        <w:rPr>
          <w:rFonts w:ascii="Book Antiqua" w:hAnsi="Book Antiqua" w:cs="Arial"/>
          <w:color w:val="000000" w:themeColor="text1"/>
        </w:rPr>
        <w:lastRenderedPageBreak/>
        <w:t>otrzymania przez Zamawiającego uzasadnionego wezwania do zapłaty od podwykonawcy lub dalszego podwykonawcy, w skutek udokumentowanego niedokonania zapłaty przez Wykonawcę</w:t>
      </w:r>
      <w:r w:rsidR="00D95312" w:rsidRPr="004F1054">
        <w:rPr>
          <w:rFonts w:ascii="Book Antiqua" w:hAnsi="Book Antiqua" w:cs="Arial"/>
          <w:color w:val="000000" w:themeColor="text1"/>
        </w:rPr>
        <w:t>;</w:t>
      </w:r>
      <w:r w:rsidRPr="004F1054">
        <w:rPr>
          <w:rFonts w:ascii="Book Antiqua" w:hAnsi="Book Antiqua" w:cs="Arial"/>
          <w:color w:val="000000" w:themeColor="text1"/>
        </w:rPr>
        <w:t xml:space="preserve"> </w:t>
      </w:r>
    </w:p>
    <w:p w14:paraId="381D9455" w14:textId="2C16FDB5" w:rsidR="00D20098" w:rsidRPr="00D20098" w:rsidRDefault="00D20098"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D20098">
        <w:rPr>
          <w:rFonts w:ascii="Book Antiqua" w:eastAsia="MS Mincho" w:hAnsi="Book Antiqua" w:cs="Arial"/>
          <w:color w:val="000000" w:themeColor="text1"/>
          <w:szCs w:val="22"/>
        </w:rPr>
        <w:t>koniecznoś</w:t>
      </w:r>
      <w:r>
        <w:rPr>
          <w:rFonts w:ascii="Book Antiqua" w:eastAsia="MS Mincho" w:hAnsi="Book Antiqua" w:cs="Arial"/>
          <w:color w:val="000000" w:themeColor="text1"/>
          <w:szCs w:val="22"/>
        </w:rPr>
        <w:t>ci</w:t>
      </w:r>
      <w:r w:rsidRPr="00D20098">
        <w:rPr>
          <w:rFonts w:ascii="Book Antiqua" w:eastAsia="MS Mincho" w:hAnsi="Book Antiqua" w:cs="Arial"/>
          <w:color w:val="000000" w:themeColor="text1"/>
          <w:szCs w:val="22"/>
        </w:rPr>
        <w:t xml:space="preserve"> dokonania bezpośrednich zapłat podwykonawc</w:t>
      </w:r>
      <w:r>
        <w:rPr>
          <w:rFonts w:ascii="Book Antiqua" w:eastAsia="MS Mincho" w:hAnsi="Book Antiqua" w:cs="Arial"/>
          <w:color w:val="000000" w:themeColor="text1"/>
          <w:szCs w:val="22"/>
        </w:rPr>
        <w:t>om</w:t>
      </w:r>
      <w:r w:rsidRPr="00D20098">
        <w:rPr>
          <w:rFonts w:ascii="Book Antiqua" w:eastAsia="MS Mincho" w:hAnsi="Book Antiqua" w:cs="Arial"/>
          <w:color w:val="000000" w:themeColor="text1"/>
          <w:szCs w:val="22"/>
        </w:rPr>
        <w:t xml:space="preserve"> lub dalsz</w:t>
      </w:r>
      <w:r>
        <w:rPr>
          <w:rFonts w:ascii="Book Antiqua" w:eastAsia="MS Mincho" w:hAnsi="Book Antiqua" w:cs="Arial"/>
          <w:color w:val="000000" w:themeColor="text1"/>
          <w:szCs w:val="22"/>
        </w:rPr>
        <w:t>ym</w:t>
      </w:r>
      <w:r w:rsidRPr="00D20098">
        <w:rPr>
          <w:rFonts w:ascii="Book Antiqua" w:eastAsia="MS Mincho" w:hAnsi="Book Antiqua" w:cs="Arial"/>
          <w:color w:val="000000" w:themeColor="text1"/>
          <w:szCs w:val="22"/>
        </w:rPr>
        <w:t xml:space="preserve"> podwykonawc</w:t>
      </w:r>
      <w:r>
        <w:rPr>
          <w:rFonts w:ascii="Book Antiqua" w:eastAsia="MS Mincho" w:hAnsi="Book Antiqua" w:cs="Arial"/>
          <w:color w:val="000000" w:themeColor="text1"/>
          <w:szCs w:val="22"/>
        </w:rPr>
        <w:t xml:space="preserve">om </w:t>
      </w:r>
      <w:r w:rsidRPr="00D20098">
        <w:rPr>
          <w:rFonts w:ascii="Book Antiqua" w:eastAsia="MS Mincho" w:hAnsi="Book Antiqua" w:cs="Arial"/>
          <w:color w:val="000000" w:themeColor="text1"/>
          <w:szCs w:val="22"/>
        </w:rPr>
        <w:t>na sumę większą niż 5% wartości umowy w sprawie zamówienia publicznego</w:t>
      </w:r>
      <w:r>
        <w:rPr>
          <w:rFonts w:ascii="Book Antiqua" w:eastAsia="MS Mincho" w:hAnsi="Book Antiqua" w:cs="Arial"/>
          <w:color w:val="000000" w:themeColor="text1"/>
          <w:szCs w:val="22"/>
        </w:rPr>
        <w:t>, tj. wysokości wynagrodzenia umownego brutto, o którym mowa w § 5 ust. 1,</w:t>
      </w:r>
    </w:p>
    <w:p w14:paraId="5B315A23" w14:textId="28FE80EC" w:rsidR="00914B2E" w:rsidRPr="004F1054" w:rsidRDefault="00D20098"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Pr>
          <w:rFonts w:ascii="Book Antiqua" w:hAnsi="Book Antiqua" w:cs="Arial"/>
          <w:color w:val="000000" w:themeColor="text1"/>
        </w:rPr>
        <w:t>w przypadku, gdy W</w:t>
      </w:r>
      <w:r w:rsidR="00914B2E" w:rsidRPr="004F1054">
        <w:rPr>
          <w:rFonts w:ascii="Book Antiqua" w:hAnsi="Book Antiqua" w:cs="Arial"/>
          <w:color w:val="000000" w:themeColor="text1"/>
        </w:rPr>
        <w:t>ykonawca podzleca zamówienie w całości lub w części bez wiedzy Zamawiającego,</w:t>
      </w:r>
    </w:p>
    <w:p w14:paraId="0F5BD007" w14:textId="77777777" w:rsidR="00914B2E" w:rsidRPr="004F1054" w:rsidRDefault="00914B2E"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4F1054">
        <w:rPr>
          <w:rFonts w:ascii="Book Antiqua" w:hAnsi="Book Antiqua" w:cs="Arial"/>
          <w:color w:val="000000" w:themeColor="text1"/>
        </w:rPr>
        <w:t>sytuacja ekonomiczna Wykonawcy ulegnie znacznemu pogorszeniu lub Wykonawca zostanie postawiony w stan likwidacji,</w:t>
      </w:r>
    </w:p>
    <w:p w14:paraId="504851D1" w14:textId="79125AFB" w:rsidR="00914B2E" w:rsidRPr="004F1054" w:rsidRDefault="00914B2E" w:rsidP="00357851">
      <w:pPr>
        <w:pStyle w:val="Zwykytekst"/>
        <w:numPr>
          <w:ilvl w:val="2"/>
          <w:numId w:val="33"/>
        </w:numPr>
        <w:tabs>
          <w:tab w:val="left" w:pos="426"/>
        </w:tabs>
        <w:spacing w:before="120" w:after="120"/>
        <w:ind w:left="851" w:hanging="425"/>
        <w:jc w:val="both"/>
        <w:rPr>
          <w:rFonts w:ascii="Book Antiqua" w:eastAsia="MS Mincho" w:hAnsi="Book Antiqua" w:cs="Arial"/>
          <w:color w:val="000000" w:themeColor="text1"/>
          <w:szCs w:val="22"/>
        </w:rPr>
      </w:pPr>
      <w:r w:rsidRPr="004F1054">
        <w:rPr>
          <w:rFonts w:ascii="Book Antiqua" w:hAnsi="Book Antiqua" w:cs="Arial"/>
          <w:color w:val="000000" w:themeColor="text1"/>
        </w:rPr>
        <w:t>jeżeli wartość kar umownych, którymi Zamawiający obciążył Wykonawcę, przekroczą kwotę 20% wynagrodzenia brutto Wykonawcy.</w:t>
      </w:r>
    </w:p>
    <w:p w14:paraId="5920CD6E" w14:textId="347FDAC4" w:rsidR="00FD6F9B" w:rsidRDefault="00FD6F9B" w:rsidP="00CD79A8">
      <w:pPr>
        <w:pStyle w:val="Zwykytekst"/>
        <w:numPr>
          <w:ilvl w:val="0"/>
          <w:numId w:val="4"/>
        </w:numPr>
        <w:tabs>
          <w:tab w:val="clear" w:pos="360"/>
          <w:tab w:val="num" w:pos="426"/>
          <w:tab w:val="num" w:pos="1276"/>
        </w:tabs>
        <w:spacing w:before="120" w:after="120"/>
        <w:ind w:left="426" w:hanging="426"/>
        <w:jc w:val="both"/>
        <w:rPr>
          <w:rFonts w:ascii="Book Antiqua" w:eastAsia="MS Mincho" w:hAnsi="Book Antiqua" w:cs="Arial"/>
          <w:color w:val="000000" w:themeColor="text1"/>
          <w:szCs w:val="22"/>
        </w:rPr>
      </w:pPr>
      <w:r w:rsidRPr="00FD6F9B">
        <w:rPr>
          <w:rFonts w:ascii="Book Antiqua" w:eastAsia="MS Mincho" w:hAnsi="Book Antiqua" w:cs="Arial"/>
          <w:color w:val="000000" w:themeColor="text1"/>
          <w:szCs w:val="22"/>
        </w:rPr>
        <w:t>Po przekroczeniu terminu umownego zakończenia robót, Wykonawcy nie przysługuje prawo do odstąpienia od wykonania przedmiotu umowy.</w:t>
      </w:r>
    </w:p>
    <w:p w14:paraId="6503FF2C" w14:textId="4F465B13" w:rsidR="006804EF" w:rsidRPr="004F1054" w:rsidRDefault="00C8531F" w:rsidP="00CD79A8">
      <w:pPr>
        <w:pStyle w:val="Zwykytekst"/>
        <w:numPr>
          <w:ilvl w:val="0"/>
          <w:numId w:val="4"/>
        </w:numPr>
        <w:tabs>
          <w:tab w:val="clear" w:pos="360"/>
          <w:tab w:val="num" w:pos="426"/>
          <w:tab w:val="num" w:pos="1276"/>
        </w:tabs>
        <w:spacing w:before="120" w:after="120"/>
        <w:ind w:left="426" w:hanging="426"/>
        <w:jc w:val="both"/>
        <w:rPr>
          <w:rFonts w:ascii="Book Antiqua" w:eastAsia="MS Mincho" w:hAnsi="Book Antiqua" w:cs="Arial"/>
          <w:color w:val="000000" w:themeColor="text1"/>
          <w:szCs w:val="22"/>
        </w:rPr>
      </w:pPr>
      <w:r w:rsidRPr="004F1054">
        <w:rPr>
          <w:rFonts w:ascii="Book Antiqua" w:eastAsia="MS Mincho" w:hAnsi="Book Antiqua" w:cs="Arial"/>
          <w:color w:val="000000" w:themeColor="text1"/>
          <w:szCs w:val="22"/>
        </w:rPr>
        <w:t xml:space="preserve">Odstąpienie od </w:t>
      </w:r>
      <w:r w:rsidR="00A529AA" w:rsidRPr="004F1054">
        <w:rPr>
          <w:rFonts w:ascii="Book Antiqua" w:eastAsia="MS Mincho" w:hAnsi="Book Antiqua" w:cs="Arial"/>
          <w:color w:val="000000" w:themeColor="text1"/>
          <w:szCs w:val="22"/>
        </w:rPr>
        <w:t>umowy</w:t>
      </w:r>
      <w:r w:rsidRPr="004F1054">
        <w:rPr>
          <w:rFonts w:ascii="Book Antiqua" w:eastAsia="MS Mincho" w:hAnsi="Book Antiqua" w:cs="Arial"/>
          <w:color w:val="000000" w:themeColor="text1"/>
          <w:szCs w:val="22"/>
        </w:rPr>
        <w:t xml:space="preserve"> może nastąpić wyłącznie w formie pisemnej. Wykonawca po otrzymaniu pisemnego zawiadomienia zobowiązany jest do niezwłocznego zabezpieczenia terenu </w:t>
      </w:r>
      <w:r w:rsidR="006804EF" w:rsidRPr="004F1054">
        <w:rPr>
          <w:rFonts w:ascii="Book Antiqua" w:eastAsia="MS Mincho" w:hAnsi="Book Antiqua" w:cs="Arial"/>
          <w:color w:val="000000" w:themeColor="text1"/>
          <w:szCs w:val="22"/>
        </w:rPr>
        <w:t>budowy</w:t>
      </w:r>
      <w:r w:rsidRPr="004F1054">
        <w:rPr>
          <w:rFonts w:ascii="Book Antiqua" w:eastAsia="MS Mincho" w:hAnsi="Book Antiqua" w:cs="Arial"/>
          <w:color w:val="000000" w:themeColor="text1"/>
          <w:szCs w:val="22"/>
        </w:rPr>
        <w:t>.</w:t>
      </w:r>
    </w:p>
    <w:p w14:paraId="5DC3E219" w14:textId="77777777" w:rsidR="00C8531F" w:rsidRPr="004F1054" w:rsidRDefault="00C8531F" w:rsidP="00CD79A8">
      <w:pPr>
        <w:pStyle w:val="Zwykytekst"/>
        <w:numPr>
          <w:ilvl w:val="0"/>
          <w:numId w:val="4"/>
        </w:numPr>
        <w:tabs>
          <w:tab w:val="clear" w:pos="360"/>
          <w:tab w:val="num" w:pos="426"/>
          <w:tab w:val="num" w:pos="1276"/>
        </w:tabs>
        <w:spacing w:before="120" w:after="120"/>
        <w:ind w:left="426" w:hanging="426"/>
        <w:jc w:val="both"/>
        <w:rPr>
          <w:rFonts w:ascii="Book Antiqua" w:eastAsia="MS Mincho" w:hAnsi="Book Antiqua" w:cs="Arial"/>
          <w:color w:val="000000" w:themeColor="text1"/>
          <w:szCs w:val="22"/>
        </w:rPr>
      </w:pPr>
      <w:r w:rsidRPr="004F1054">
        <w:rPr>
          <w:rFonts w:ascii="Book Antiqua" w:hAnsi="Book Antiqua" w:cs="Times New Roman"/>
          <w:bCs/>
          <w:color w:val="000000" w:themeColor="text1"/>
          <w:szCs w:val="22"/>
        </w:rPr>
        <w:t xml:space="preserve">W przypadku odstąpienia od </w:t>
      </w:r>
      <w:r w:rsidR="00A529AA" w:rsidRPr="004F1054">
        <w:rPr>
          <w:rFonts w:ascii="Book Antiqua" w:hAnsi="Book Antiqua" w:cs="Times New Roman"/>
          <w:bCs/>
          <w:color w:val="000000" w:themeColor="text1"/>
          <w:szCs w:val="22"/>
        </w:rPr>
        <w:t>umowy</w:t>
      </w:r>
      <w:r w:rsidRPr="004F1054">
        <w:rPr>
          <w:rFonts w:ascii="Book Antiqua" w:hAnsi="Book Antiqua" w:cs="Times New Roman"/>
          <w:bCs/>
          <w:color w:val="000000" w:themeColor="text1"/>
          <w:szCs w:val="22"/>
        </w:rPr>
        <w:t xml:space="preserve"> Wykonawcę oraz Zamawiającego obciążają następujące obowiązki szczegółowe:</w:t>
      </w:r>
    </w:p>
    <w:p w14:paraId="3EC5C79A" w14:textId="77777777" w:rsidR="00C8531F" w:rsidRPr="004F1054" w:rsidRDefault="00C8531F" w:rsidP="00357851">
      <w:pPr>
        <w:numPr>
          <w:ilvl w:val="0"/>
          <w:numId w:val="34"/>
        </w:numPr>
        <w:tabs>
          <w:tab w:val="left" w:pos="851"/>
        </w:tabs>
        <w:spacing w:before="120" w:after="120" w:line="240" w:lineRule="auto"/>
        <w:ind w:left="851" w:hanging="425"/>
        <w:rPr>
          <w:rFonts w:ascii="Book Antiqua" w:eastAsia="Times New Roman" w:hAnsi="Book Antiqua"/>
          <w:bCs/>
          <w:color w:val="000000" w:themeColor="text1"/>
          <w:sz w:val="20"/>
          <w:lang w:eastAsia="pl-PL"/>
        </w:rPr>
      </w:pPr>
      <w:r w:rsidRPr="004F1054">
        <w:rPr>
          <w:rFonts w:ascii="Book Antiqua" w:eastAsia="Times New Roman" w:hAnsi="Book Antiqua"/>
          <w:bCs/>
          <w:color w:val="000000" w:themeColor="text1"/>
          <w:sz w:val="20"/>
          <w:lang w:eastAsia="pl-PL"/>
        </w:rPr>
        <w:t xml:space="preserve">Wykonawca zabezpieczy przerwane roboty w zakresie obustronnie uzgodnionym na koszt strony, z której to winy nastąpiło odstąpienie od </w:t>
      </w:r>
      <w:r w:rsidR="00A529AA" w:rsidRPr="004F1054">
        <w:rPr>
          <w:rFonts w:ascii="Book Antiqua" w:eastAsia="Times New Roman" w:hAnsi="Book Antiqua"/>
          <w:bCs/>
          <w:color w:val="000000" w:themeColor="text1"/>
          <w:sz w:val="20"/>
          <w:lang w:eastAsia="pl-PL"/>
        </w:rPr>
        <w:t>umowy</w:t>
      </w:r>
      <w:r w:rsidRPr="004F1054">
        <w:rPr>
          <w:rFonts w:ascii="Book Antiqua" w:eastAsia="Times New Roman" w:hAnsi="Book Antiqua"/>
          <w:bCs/>
          <w:color w:val="000000" w:themeColor="text1"/>
          <w:sz w:val="20"/>
          <w:lang w:eastAsia="pl-PL"/>
        </w:rPr>
        <w:t xml:space="preserve"> lub przerwanie robót,</w:t>
      </w:r>
    </w:p>
    <w:p w14:paraId="448735B6" w14:textId="77777777" w:rsidR="00C8531F" w:rsidRPr="004F1054" w:rsidRDefault="00C8531F" w:rsidP="00357851">
      <w:pPr>
        <w:numPr>
          <w:ilvl w:val="0"/>
          <w:numId w:val="34"/>
        </w:numPr>
        <w:tabs>
          <w:tab w:val="left" w:pos="851"/>
        </w:tabs>
        <w:spacing w:before="120" w:after="120" w:line="240" w:lineRule="auto"/>
        <w:ind w:left="851" w:hanging="425"/>
        <w:rPr>
          <w:rFonts w:ascii="Book Antiqua" w:eastAsia="Times New Roman" w:hAnsi="Book Antiqua"/>
          <w:bCs/>
          <w:color w:val="000000" w:themeColor="text1"/>
          <w:sz w:val="20"/>
          <w:lang w:eastAsia="pl-PL"/>
        </w:rPr>
      </w:pPr>
      <w:r w:rsidRPr="004F1054">
        <w:rPr>
          <w:rFonts w:ascii="Book Antiqua" w:eastAsia="Times New Roman" w:hAnsi="Book Antiqua"/>
          <w:bCs/>
          <w:color w:val="000000" w:themeColor="text1"/>
          <w:sz w:val="20"/>
          <w:lang w:eastAsia="pl-PL"/>
        </w:rPr>
        <w:t xml:space="preserve">Wykonawca sporządzi wykaz tych materiałów, konstrukcji lub urządzeń, które nie mogą być wykorzystane przez Wykonawcę do realizacji innych robót nie objętych niniejszą umową, jeżeli odstąpienie od </w:t>
      </w:r>
      <w:r w:rsidR="00A529AA" w:rsidRPr="004F1054">
        <w:rPr>
          <w:rFonts w:ascii="Book Antiqua" w:eastAsia="Times New Roman" w:hAnsi="Book Antiqua"/>
          <w:bCs/>
          <w:color w:val="000000" w:themeColor="text1"/>
          <w:sz w:val="20"/>
          <w:lang w:eastAsia="pl-PL"/>
        </w:rPr>
        <w:t>umowy</w:t>
      </w:r>
      <w:r w:rsidRPr="004F1054">
        <w:rPr>
          <w:rFonts w:ascii="Book Antiqua" w:eastAsia="Times New Roman" w:hAnsi="Book Antiqua"/>
          <w:bCs/>
          <w:color w:val="000000" w:themeColor="text1"/>
          <w:sz w:val="20"/>
          <w:lang w:eastAsia="pl-PL"/>
        </w:rPr>
        <w:t xml:space="preserve"> nastąpiło z przyczyn niezależnych od niego,</w:t>
      </w:r>
    </w:p>
    <w:p w14:paraId="12246DFF" w14:textId="77777777" w:rsidR="00C8531F" w:rsidRPr="004F1054" w:rsidRDefault="00C8531F" w:rsidP="00357851">
      <w:pPr>
        <w:numPr>
          <w:ilvl w:val="0"/>
          <w:numId w:val="34"/>
        </w:numPr>
        <w:tabs>
          <w:tab w:val="left" w:pos="851"/>
        </w:tabs>
        <w:spacing w:before="120" w:after="120" w:line="240" w:lineRule="auto"/>
        <w:ind w:left="851" w:hanging="425"/>
        <w:rPr>
          <w:rFonts w:ascii="Book Antiqua" w:eastAsia="Times New Roman" w:hAnsi="Book Antiqua"/>
          <w:bCs/>
          <w:color w:val="000000" w:themeColor="text1"/>
          <w:sz w:val="20"/>
          <w:lang w:eastAsia="pl-PL"/>
        </w:rPr>
      </w:pPr>
      <w:r w:rsidRPr="004F1054">
        <w:rPr>
          <w:rFonts w:ascii="Book Antiqua" w:eastAsia="Times New Roman" w:hAnsi="Book Antiqua"/>
          <w:bCs/>
          <w:color w:val="000000" w:themeColor="text1"/>
          <w:sz w:val="20"/>
          <w:lang w:eastAsia="pl-PL"/>
        </w:rPr>
        <w:t xml:space="preserve">Wykonawca zgłosi do dokonania przez Zamawiającego odbioru robót przerwanych oraz robót zabezpieczających, jeżeli odstąpienie od </w:t>
      </w:r>
      <w:r w:rsidR="00A529AA" w:rsidRPr="004F1054">
        <w:rPr>
          <w:rFonts w:ascii="Book Antiqua" w:eastAsia="Times New Roman" w:hAnsi="Book Antiqua"/>
          <w:bCs/>
          <w:color w:val="000000" w:themeColor="text1"/>
          <w:sz w:val="20"/>
          <w:lang w:eastAsia="pl-PL"/>
        </w:rPr>
        <w:t>umowy</w:t>
      </w:r>
      <w:r w:rsidRPr="004F1054">
        <w:rPr>
          <w:rFonts w:ascii="Book Antiqua" w:eastAsia="Times New Roman" w:hAnsi="Book Antiqua"/>
          <w:bCs/>
          <w:color w:val="000000" w:themeColor="text1"/>
          <w:sz w:val="20"/>
          <w:lang w:eastAsia="pl-PL"/>
        </w:rPr>
        <w:t xml:space="preserve">, nastąpiło z przyczyn, za które Wykonawca nie odpowiada, </w:t>
      </w:r>
    </w:p>
    <w:p w14:paraId="03A08737" w14:textId="023E20F1" w:rsidR="00F61CC1" w:rsidRPr="004F1054" w:rsidRDefault="00C8531F" w:rsidP="00357851">
      <w:pPr>
        <w:numPr>
          <w:ilvl w:val="0"/>
          <w:numId w:val="34"/>
        </w:numPr>
        <w:tabs>
          <w:tab w:val="left" w:pos="851"/>
        </w:tabs>
        <w:spacing w:before="120" w:after="120" w:line="240" w:lineRule="auto"/>
        <w:ind w:left="851" w:hanging="425"/>
        <w:rPr>
          <w:rFonts w:ascii="Book Antiqua" w:eastAsia="Times New Roman" w:hAnsi="Book Antiqua"/>
          <w:bCs/>
          <w:color w:val="000000" w:themeColor="text1"/>
          <w:sz w:val="20"/>
          <w:lang w:eastAsia="pl-PL"/>
        </w:rPr>
      </w:pPr>
      <w:r w:rsidRPr="004F1054">
        <w:rPr>
          <w:rFonts w:ascii="Book Antiqua" w:eastAsia="Times New Roman" w:hAnsi="Book Antiqua"/>
          <w:bCs/>
          <w:color w:val="000000" w:themeColor="text1"/>
          <w:sz w:val="20"/>
          <w:lang w:eastAsia="pl-PL"/>
        </w:rPr>
        <w:t>w terminie 14 dni od dat</w:t>
      </w:r>
      <w:r w:rsidR="00F61CC1" w:rsidRPr="004F1054">
        <w:rPr>
          <w:rFonts w:ascii="Book Antiqua" w:eastAsia="Times New Roman" w:hAnsi="Book Antiqua"/>
          <w:bCs/>
          <w:color w:val="000000" w:themeColor="text1"/>
          <w:sz w:val="20"/>
          <w:lang w:eastAsia="pl-PL"/>
        </w:rPr>
        <w:t>y zgłoszenia, o którym mowa w p</w:t>
      </w:r>
      <w:r w:rsidRPr="004F1054">
        <w:rPr>
          <w:rFonts w:ascii="Book Antiqua" w:eastAsia="Times New Roman" w:hAnsi="Book Antiqua"/>
          <w:bCs/>
          <w:color w:val="000000" w:themeColor="text1"/>
          <w:sz w:val="20"/>
          <w:lang w:eastAsia="pl-PL"/>
        </w:rPr>
        <w:t xml:space="preserve">kt </w:t>
      </w:r>
      <w:r w:rsidR="006A3338" w:rsidRPr="004F1054">
        <w:rPr>
          <w:rFonts w:ascii="Book Antiqua" w:eastAsia="Times New Roman" w:hAnsi="Book Antiqua"/>
          <w:bCs/>
          <w:color w:val="000000" w:themeColor="text1"/>
          <w:sz w:val="20"/>
          <w:lang w:eastAsia="pl-PL"/>
        </w:rPr>
        <w:t>3</w:t>
      </w:r>
      <w:r w:rsidRPr="004F1054">
        <w:rPr>
          <w:rFonts w:ascii="Book Antiqua" w:eastAsia="Times New Roman" w:hAnsi="Book Antiqua"/>
          <w:bCs/>
          <w:color w:val="000000" w:themeColor="text1"/>
          <w:sz w:val="20"/>
          <w:lang w:eastAsia="pl-PL"/>
        </w:rPr>
        <w:t>)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40700BAB" w14:textId="77777777" w:rsidR="00C8531F" w:rsidRPr="004F1054" w:rsidRDefault="00C8531F" w:rsidP="00357851">
      <w:pPr>
        <w:pStyle w:val="Akapitzlist"/>
        <w:numPr>
          <w:ilvl w:val="0"/>
          <w:numId w:val="9"/>
        </w:numPr>
        <w:tabs>
          <w:tab w:val="clear" w:pos="720"/>
          <w:tab w:val="num" w:pos="426"/>
        </w:tabs>
        <w:spacing w:before="120" w:after="120" w:line="240" w:lineRule="auto"/>
        <w:ind w:left="426" w:hanging="426"/>
        <w:rPr>
          <w:rFonts w:ascii="Book Antiqua" w:eastAsia="MS Mincho" w:hAnsi="Book Antiqua" w:cs="Arial"/>
          <w:color w:val="000000" w:themeColor="text1"/>
          <w:sz w:val="20"/>
        </w:rPr>
      </w:pPr>
      <w:r w:rsidRPr="004F1054">
        <w:rPr>
          <w:rFonts w:ascii="Book Antiqua" w:eastAsia="MS Mincho" w:hAnsi="Book Antiqua" w:cs="Arial"/>
          <w:color w:val="000000" w:themeColor="text1"/>
          <w:sz w:val="20"/>
        </w:rPr>
        <w:t xml:space="preserve">Koszty zabezpieczenia przerwanych robót, potwierdzonych przez Strony </w:t>
      </w:r>
      <w:r w:rsidR="00A529AA" w:rsidRPr="004F1054">
        <w:rPr>
          <w:rFonts w:ascii="Book Antiqua" w:eastAsia="MS Mincho" w:hAnsi="Book Antiqua" w:cs="Arial"/>
          <w:color w:val="000000" w:themeColor="text1"/>
          <w:sz w:val="20"/>
        </w:rPr>
        <w:t>umowy</w:t>
      </w:r>
      <w:r w:rsidRPr="004F1054">
        <w:rPr>
          <w:rFonts w:ascii="Book Antiqua" w:eastAsia="MS Mincho" w:hAnsi="Book Antiqua" w:cs="Arial"/>
          <w:color w:val="000000" w:themeColor="text1"/>
          <w:sz w:val="20"/>
        </w:rPr>
        <w:t xml:space="preserve">, ponosi Strona z przyczyny której nastąpiło odstąpienie od </w:t>
      </w:r>
      <w:r w:rsidR="00A529AA" w:rsidRPr="004F1054">
        <w:rPr>
          <w:rFonts w:ascii="Book Antiqua" w:eastAsia="MS Mincho" w:hAnsi="Book Antiqua" w:cs="Arial"/>
          <w:color w:val="000000" w:themeColor="text1"/>
          <w:sz w:val="20"/>
        </w:rPr>
        <w:t>umowy</w:t>
      </w:r>
      <w:r w:rsidRPr="004F1054">
        <w:rPr>
          <w:rFonts w:ascii="Book Antiqua" w:eastAsia="MS Mincho" w:hAnsi="Book Antiqua" w:cs="Arial"/>
          <w:color w:val="000000" w:themeColor="text1"/>
          <w:sz w:val="20"/>
        </w:rPr>
        <w:t>.</w:t>
      </w:r>
    </w:p>
    <w:p w14:paraId="257C6BED" w14:textId="77777777" w:rsidR="002574D2" w:rsidRPr="004F1054" w:rsidRDefault="002574D2" w:rsidP="00CD79A8">
      <w:pPr>
        <w:pStyle w:val="Tekstpodstawowy"/>
        <w:tabs>
          <w:tab w:val="left" w:pos="426"/>
          <w:tab w:val="left" w:pos="11079"/>
        </w:tabs>
        <w:spacing w:before="120"/>
        <w:jc w:val="center"/>
        <w:rPr>
          <w:rFonts w:ascii="Book Antiqua" w:hAnsi="Book Antiqua" w:cs="Arial"/>
          <w:b/>
          <w:color w:val="000000" w:themeColor="text1"/>
          <w:sz w:val="20"/>
          <w:szCs w:val="22"/>
        </w:rPr>
      </w:pPr>
    </w:p>
    <w:p w14:paraId="438B2B0C" w14:textId="3B53A9ED" w:rsidR="00236F80" w:rsidRPr="004F1054" w:rsidRDefault="00C8531F" w:rsidP="00D95312">
      <w:pPr>
        <w:pStyle w:val="Tekstpodstawowy"/>
        <w:tabs>
          <w:tab w:val="left" w:pos="426"/>
          <w:tab w:val="left" w:pos="11079"/>
        </w:tabs>
        <w:spacing w:before="120"/>
        <w:jc w:val="center"/>
        <w:rPr>
          <w:rFonts w:ascii="Book Antiqua" w:hAnsi="Book Antiqua" w:cs="Arial"/>
          <w:b/>
          <w:color w:val="000000" w:themeColor="text1"/>
          <w:sz w:val="20"/>
          <w:szCs w:val="22"/>
        </w:rPr>
      </w:pPr>
      <w:r w:rsidRPr="004F1054">
        <w:rPr>
          <w:rFonts w:ascii="Book Antiqua" w:hAnsi="Book Antiqua" w:cs="Arial"/>
          <w:b/>
          <w:color w:val="000000" w:themeColor="text1"/>
          <w:sz w:val="20"/>
          <w:szCs w:val="22"/>
        </w:rPr>
        <w:t>§ 1</w:t>
      </w:r>
      <w:r w:rsidR="00D77640" w:rsidRPr="004F1054">
        <w:rPr>
          <w:rFonts w:ascii="Book Antiqua" w:hAnsi="Book Antiqua" w:cs="Arial"/>
          <w:b/>
          <w:color w:val="000000" w:themeColor="text1"/>
          <w:sz w:val="20"/>
          <w:szCs w:val="22"/>
        </w:rPr>
        <w:t>6</w:t>
      </w:r>
      <w:r w:rsidR="00D95312" w:rsidRPr="004F1054">
        <w:rPr>
          <w:rFonts w:ascii="Book Antiqua" w:hAnsi="Book Antiqua" w:cs="Arial"/>
          <w:b/>
          <w:color w:val="000000" w:themeColor="text1"/>
          <w:sz w:val="20"/>
          <w:szCs w:val="22"/>
        </w:rPr>
        <w:t xml:space="preserve"> </w:t>
      </w:r>
      <w:r w:rsidR="00236F80" w:rsidRPr="004F1054">
        <w:rPr>
          <w:rFonts w:ascii="Book Antiqua" w:hAnsi="Book Antiqua" w:cs="Arial"/>
          <w:b/>
          <w:color w:val="000000" w:themeColor="text1"/>
          <w:sz w:val="20"/>
          <w:szCs w:val="22"/>
        </w:rPr>
        <w:t xml:space="preserve">[Zmiany </w:t>
      </w:r>
      <w:r w:rsidR="00A529AA" w:rsidRPr="004F1054">
        <w:rPr>
          <w:rFonts w:ascii="Book Antiqua" w:hAnsi="Book Antiqua" w:cs="Arial"/>
          <w:b/>
          <w:color w:val="000000" w:themeColor="text1"/>
          <w:sz w:val="20"/>
          <w:szCs w:val="22"/>
        </w:rPr>
        <w:t>umowy</w:t>
      </w:r>
      <w:r w:rsidR="00236F80" w:rsidRPr="004F1054">
        <w:rPr>
          <w:rFonts w:ascii="Book Antiqua" w:hAnsi="Book Antiqua" w:cs="Arial"/>
          <w:b/>
          <w:color w:val="000000" w:themeColor="text1"/>
          <w:sz w:val="20"/>
          <w:szCs w:val="22"/>
        </w:rPr>
        <w:t>]</w:t>
      </w:r>
    </w:p>
    <w:p w14:paraId="780BA753" w14:textId="31E3FB75" w:rsidR="004109DA" w:rsidRPr="004F1054" w:rsidRDefault="003F0BA9" w:rsidP="00357851">
      <w:pPr>
        <w:numPr>
          <w:ilvl w:val="0"/>
          <w:numId w:val="15"/>
        </w:numPr>
        <w:tabs>
          <w:tab w:val="clear" w:pos="720"/>
          <w:tab w:val="num" w:pos="0"/>
        </w:tabs>
        <w:spacing w:before="120" w:after="120" w:line="240" w:lineRule="auto"/>
        <w:ind w:left="426" w:hanging="426"/>
        <w:rPr>
          <w:rFonts w:ascii="Book Antiqua" w:hAnsi="Book Antiqua"/>
          <w:color w:val="000000" w:themeColor="text1"/>
          <w:sz w:val="20"/>
        </w:rPr>
      </w:pPr>
      <w:r w:rsidRPr="004F1054">
        <w:rPr>
          <w:rFonts w:ascii="Book Antiqua" w:hAnsi="Book Antiqua"/>
          <w:color w:val="000000" w:themeColor="text1"/>
          <w:sz w:val="20"/>
        </w:rPr>
        <w:t xml:space="preserve">Strony przewidują możliwość wprowadzenia zmian do postanowień </w:t>
      </w:r>
      <w:r w:rsidR="00A529AA" w:rsidRPr="004F1054">
        <w:rPr>
          <w:rFonts w:ascii="Book Antiqua" w:hAnsi="Book Antiqua"/>
          <w:color w:val="000000" w:themeColor="text1"/>
          <w:sz w:val="20"/>
        </w:rPr>
        <w:t>umowy</w:t>
      </w:r>
      <w:r w:rsidRPr="004F1054">
        <w:rPr>
          <w:rFonts w:ascii="Book Antiqua" w:hAnsi="Book Antiqua"/>
          <w:color w:val="000000" w:themeColor="text1"/>
          <w:sz w:val="20"/>
        </w:rPr>
        <w:t xml:space="preserve"> w stosunku do treści oferty, na podstawie której dokonano wyboru Wykonawcy, w przypadku wystąpienia niżej określonych okoliczności:</w:t>
      </w:r>
    </w:p>
    <w:p w14:paraId="292DA129" w14:textId="59898676" w:rsidR="00260BFB" w:rsidRDefault="00260BFB" w:rsidP="00357851">
      <w:pPr>
        <w:numPr>
          <w:ilvl w:val="0"/>
          <w:numId w:val="14"/>
        </w:numPr>
        <w:spacing w:before="120" w:after="120" w:line="240" w:lineRule="auto"/>
        <w:ind w:left="851" w:hanging="425"/>
        <w:rPr>
          <w:rFonts w:ascii="Book Antiqua" w:hAnsi="Book Antiqua"/>
          <w:color w:val="000000" w:themeColor="text1"/>
          <w:sz w:val="20"/>
        </w:rPr>
      </w:pPr>
      <w:r w:rsidRPr="00260BFB">
        <w:rPr>
          <w:rFonts w:ascii="Book Antiqua" w:hAnsi="Book Antiqua"/>
          <w:color w:val="000000" w:themeColor="text1"/>
          <w:sz w:val="20"/>
        </w:rPr>
        <w:t>konieczne zmiany technologiczne, w szczególności konieczności zrealizowania projektu przy zastosowaniu innych rozwiązań technicznych, technologicznych niż wskazane w dokumentacji projektowej w sytuacji, gdyby zastosowanie przewidzianych rozwiązań groziło niewykonaniem lub wadliwym wykonaniem projektu</w:t>
      </w:r>
      <w:r>
        <w:rPr>
          <w:rFonts w:ascii="Book Antiqua" w:hAnsi="Book Antiqua"/>
          <w:color w:val="000000" w:themeColor="text1"/>
          <w:sz w:val="20"/>
        </w:rPr>
        <w:t xml:space="preserve"> </w:t>
      </w:r>
      <w:r w:rsidRPr="004F1054">
        <w:rPr>
          <w:rFonts w:ascii="Book Antiqua" w:hAnsi="Book Antiqua"/>
          <w:color w:val="000000" w:themeColor="text1"/>
          <w:sz w:val="20"/>
        </w:rPr>
        <w:t>- zmiana terminu lub terminów realizacji umowy dot. zamówienia podstawowego</w:t>
      </w:r>
      <w:r>
        <w:rPr>
          <w:rFonts w:ascii="Book Antiqua" w:hAnsi="Book Antiqua"/>
          <w:color w:val="000000" w:themeColor="text1"/>
          <w:sz w:val="20"/>
        </w:rPr>
        <w:t xml:space="preserve"> </w:t>
      </w:r>
      <w:r w:rsidRPr="00260BFB">
        <w:rPr>
          <w:rFonts w:ascii="Book Antiqua" w:hAnsi="Book Antiqua"/>
          <w:color w:val="000000" w:themeColor="text1"/>
          <w:sz w:val="20"/>
        </w:rPr>
        <w:t>wraz ze skutkami wprowadzenia tych zmian</w:t>
      </w:r>
      <w:r>
        <w:rPr>
          <w:rFonts w:ascii="Book Antiqua" w:hAnsi="Book Antiqua"/>
          <w:color w:val="000000" w:themeColor="text1"/>
          <w:sz w:val="20"/>
        </w:rPr>
        <w:t>,</w:t>
      </w:r>
    </w:p>
    <w:p w14:paraId="2EF61D65" w14:textId="0649B18E" w:rsidR="003F0BA9" w:rsidRPr="004F1054" w:rsidRDefault="003F0BA9" w:rsidP="00357851">
      <w:pPr>
        <w:numPr>
          <w:ilvl w:val="0"/>
          <w:numId w:val="14"/>
        </w:numPr>
        <w:spacing w:before="120" w:after="120" w:line="240" w:lineRule="auto"/>
        <w:ind w:left="851" w:hanging="425"/>
        <w:rPr>
          <w:rFonts w:ascii="Book Antiqua" w:hAnsi="Book Antiqua"/>
          <w:color w:val="000000" w:themeColor="text1"/>
          <w:sz w:val="20"/>
        </w:rPr>
      </w:pPr>
      <w:r w:rsidRPr="004F1054">
        <w:rPr>
          <w:rFonts w:ascii="Book Antiqua" w:hAnsi="Book Antiqua"/>
          <w:color w:val="000000" w:themeColor="text1"/>
          <w:sz w:val="20"/>
        </w:rPr>
        <w:t xml:space="preserve">udokumentowanego wystąpienia awarii nie zawinionej czynnościami lub nie wynikającej z zaniechania czynności, do których Wykonawca był zobowiązany – w przypadku, jeśli awaria </w:t>
      </w:r>
      <w:r w:rsidRPr="004F1054">
        <w:rPr>
          <w:rFonts w:ascii="Book Antiqua" w:hAnsi="Book Antiqua"/>
          <w:color w:val="000000" w:themeColor="text1"/>
          <w:sz w:val="20"/>
        </w:rPr>
        <w:lastRenderedPageBreak/>
        <w:t>wpływa na możliwość wykonywania części lub całości zamówienia podstawowego – odpowiedni</w:t>
      </w:r>
      <w:r w:rsidR="00D20098">
        <w:rPr>
          <w:rFonts w:ascii="Book Antiqua" w:hAnsi="Book Antiqua"/>
          <w:color w:val="000000" w:themeColor="text1"/>
          <w:sz w:val="20"/>
        </w:rPr>
        <w:t>o</w:t>
      </w:r>
      <w:r w:rsidRPr="004F1054">
        <w:rPr>
          <w:rFonts w:ascii="Book Antiqua" w:hAnsi="Book Antiqua"/>
          <w:color w:val="000000" w:themeColor="text1"/>
          <w:sz w:val="20"/>
        </w:rPr>
        <w:t xml:space="preserve">, pod względem wpływu części lub całości terminu trwania awarii na część lub całość zamówienia podstawowego - zmiana terminu lub terminów realizacji </w:t>
      </w:r>
      <w:r w:rsidR="00A529AA" w:rsidRPr="004F1054">
        <w:rPr>
          <w:rFonts w:ascii="Book Antiqua" w:hAnsi="Book Antiqua"/>
          <w:color w:val="000000" w:themeColor="text1"/>
          <w:sz w:val="20"/>
        </w:rPr>
        <w:t>umowy</w:t>
      </w:r>
      <w:r w:rsidRPr="004F1054">
        <w:rPr>
          <w:rFonts w:ascii="Book Antiqua" w:hAnsi="Book Antiqua"/>
          <w:color w:val="000000" w:themeColor="text1"/>
          <w:sz w:val="20"/>
        </w:rPr>
        <w:t xml:space="preserve"> dot. zamówienia podstawowego</w:t>
      </w:r>
      <w:r w:rsidR="00260BFB">
        <w:rPr>
          <w:rFonts w:ascii="Book Antiqua" w:hAnsi="Book Antiqua"/>
          <w:color w:val="000000" w:themeColor="text1"/>
          <w:sz w:val="20"/>
        </w:rPr>
        <w:t xml:space="preserve"> </w:t>
      </w:r>
      <w:r w:rsidR="00260BFB" w:rsidRPr="00260BFB">
        <w:rPr>
          <w:rFonts w:ascii="Book Antiqua" w:hAnsi="Book Antiqua"/>
          <w:color w:val="000000" w:themeColor="text1"/>
          <w:sz w:val="20"/>
        </w:rPr>
        <w:t>wraz ze skutkami wprowadzenia tych zmian</w:t>
      </w:r>
      <w:r w:rsidRPr="004F1054">
        <w:rPr>
          <w:rFonts w:ascii="Book Antiqua" w:hAnsi="Book Antiqua"/>
          <w:color w:val="000000" w:themeColor="text1"/>
          <w:sz w:val="20"/>
        </w:rPr>
        <w:t>,</w:t>
      </w:r>
    </w:p>
    <w:p w14:paraId="668427BF" w14:textId="6A39A30D" w:rsidR="00260BFB" w:rsidRDefault="00260BFB" w:rsidP="00357851">
      <w:pPr>
        <w:numPr>
          <w:ilvl w:val="0"/>
          <w:numId w:val="14"/>
        </w:numPr>
        <w:spacing w:before="120" w:after="120" w:line="240" w:lineRule="auto"/>
        <w:ind w:left="851" w:hanging="425"/>
        <w:rPr>
          <w:rFonts w:ascii="Book Antiqua" w:hAnsi="Book Antiqua"/>
          <w:color w:val="000000" w:themeColor="text1"/>
          <w:sz w:val="20"/>
        </w:rPr>
      </w:pPr>
      <w:r>
        <w:rPr>
          <w:rFonts w:ascii="Book Antiqua" w:hAnsi="Book Antiqua"/>
          <w:color w:val="000000" w:themeColor="text1"/>
          <w:sz w:val="20"/>
        </w:rPr>
        <w:t xml:space="preserve">udokumentowanego </w:t>
      </w:r>
      <w:r w:rsidRPr="00260BFB">
        <w:rPr>
          <w:rFonts w:ascii="Book Antiqua" w:hAnsi="Book Antiqua"/>
          <w:color w:val="000000" w:themeColor="text1"/>
          <w:sz w:val="20"/>
        </w:rPr>
        <w:t>wystąpienia dodatkowych okoliczności, a niemożliwych do przewidzenia (przed zawarciem umowy) przez doświadczonego Wykonawcę robót polegających na: konieczności usunięcia kolizji z niezinwentaryzowaną infrastrukturą lub innych obiektów, konieczności przeprowadzenia dodatkowych badań lub ekspertyz</w:t>
      </w:r>
      <w:r>
        <w:rPr>
          <w:rFonts w:ascii="Book Antiqua" w:hAnsi="Book Antiqua"/>
          <w:color w:val="000000" w:themeColor="text1"/>
          <w:sz w:val="20"/>
        </w:rPr>
        <w:t xml:space="preserve"> </w:t>
      </w:r>
      <w:r w:rsidRPr="004F1054">
        <w:rPr>
          <w:rFonts w:ascii="Book Antiqua" w:hAnsi="Book Antiqua"/>
          <w:color w:val="000000" w:themeColor="text1"/>
          <w:sz w:val="20"/>
        </w:rPr>
        <w:t>- zmiana terminu lub terminów realizacji umowy dot. zamówienia podstawowego</w:t>
      </w:r>
      <w:r>
        <w:rPr>
          <w:rFonts w:ascii="Book Antiqua" w:hAnsi="Book Antiqua"/>
          <w:color w:val="000000" w:themeColor="text1"/>
          <w:sz w:val="20"/>
        </w:rPr>
        <w:t xml:space="preserve"> </w:t>
      </w:r>
      <w:r w:rsidRPr="00260BFB">
        <w:rPr>
          <w:rFonts w:ascii="Book Antiqua" w:hAnsi="Book Antiqua"/>
          <w:color w:val="000000" w:themeColor="text1"/>
          <w:sz w:val="20"/>
        </w:rPr>
        <w:t>wraz ze skutkami wprowadzenia tych zmian</w:t>
      </w:r>
      <w:r>
        <w:rPr>
          <w:rFonts w:ascii="Book Antiqua" w:hAnsi="Book Antiqua"/>
          <w:color w:val="000000" w:themeColor="text1"/>
          <w:sz w:val="20"/>
        </w:rPr>
        <w:t>,</w:t>
      </w:r>
    </w:p>
    <w:p w14:paraId="7A58CC34" w14:textId="35C3E191" w:rsidR="00260BFB" w:rsidRDefault="00260BFB" w:rsidP="00357851">
      <w:pPr>
        <w:numPr>
          <w:ilvl w:val="0"/>
          <w:numId w:val="14"/>
        </w:numPr>
        <w:spacing w:before="120" w:after="120" w:line="240" w:lineRule="auto"/>
        <w:ind w:left="851" w:hanging="425"/>
        <w:rPr>
          <w:rFonts w:ascii="Book Antiqua" w:hAnsi="Book Antiqua"/>
          <w:color w:val="000000" w:themeColor="text1"/>
          <w:sz w:val="20"/>
        </w:rPr>
      </w:pPr>
      <w:r w:rsidRPr="00260BFB">
        <w:rPr>
          <w:rFonts w:ascii="Book Antiqua" w:hAnsi="Book Antiqua"/>
          <w:color w:val="000000" w:themeColor="text1"/>
          <w:sz w:val="20"/>
        </w:rPr>
        <w:t>szczególnie niesprzyjających warunków atmosferycznych uniemożliwiających prowadzenie robót budowlanych, przeprowadzenie prób i sprawdzeń, dokonywanie odbiorów</w:t>
      </w:r>
      <w:r>
        <w:rPr>
          <w:rFonts w:ascii="Book Antiqua" w:hAnsi="Book Antiqua"/>
          <w:color w:val="000000" w:themeColor="text1"/>
          <w:sz w:val="20"/>
        </w:rPr>
        <w:t xml:space="preserve"> </w:t>
      </w:r>
      <w:r w:rsidRPr="004F1054">
        <w:rPr>
          <w:rFonts w:ascii="Book Antiqua" w:hAnsi="Book Antiqua"/>
          <w:color w:val="000000" w:themeColor="text1"/>
          <w:sz w:val="20"/>
        </w:rPr>
        <w:t>- zmiana terminu lub terminów realizacji umowy dot. zamówienia podstawowego</w:t>
      </w:r>
      <w:r>
        <w:rPr>
          <w:rFonts w:ascii="Book Antiqua" w:hAnsi="Book Antiqua"/>
          <w:color w:val="000000" w:themeColor="text1"/>
          <w:sz w:val="20"/>
        </w:rPr>
        <w:t xml:space="preserve"> </w:t>
      </w:r>
      <w:r w:rsidRPr="00260BFB">
        <w:rPr>
          <w:rFonts w:ascii="Book Antiqua" w:hAnsi="Book Antiqua"/>
          <w:color w:val="000000" w:themeColor="text1"/>
          <w:sz w:val="20"/>
        </w:rPr>
        <w:t>wraz ze skutkami wprowadzenia tych zmian</w:t>
      </w:r>
      <w:r>
        <w:rPr>
          <w:rFonts w:ascii="Book Antiqua" w:hAnsi="Book Antiqua"/>
          <w:color w:val="000000" w:themeColor="text1"/>
          <w:sz w:val="20"/>
        </w:rPr>
        <w:t>,</w:t>
      </w:r>
    </w:p>
    <w:p w14:paraId="11406044" w14:textId="4CCD3866" w:rsidR="00260BFB" w:rsidRDefault="00260BFB" w:rsidP="00357851">
      <w:pPr>
        <w:numPr>
          <w:ilvl w:val="0"/>
          <w:numId w:val="14"/>
        </w:numPr>
        <w:spacing w:before="120" w:after="120" w:line="240" w:lineRule="auto"/>
        <w:ind w:left="851" w:hanging="425"/>
        <w:rPr>
          <w:rFonts w:ascii="Book Antiqua" w:hAnsi="Book Antiqua"/>
          <w:color w:val="000000" w:themeColor="text1"/>
          <w:sz w:val="20"/>
        </w:rPr>
      </w:pPr>
      <w:r w:rsidRPr="00260BFB">
        <w:rPr>
          <w:rFonts w:ascii="Book Antiqua" w:hAnsi="Book Antiqua"/>
          <w:color w:val="000000" w:themeColor="text1"/>
          <w:sz w:val="20"/>
        </w:rPr>
        <w:t>wykopalisk uniemożliwiających prowadzenie robót budowlanych, niewypałów i niewybuchów</w:t>
      </w:r>
      <w:r>
        <w:rPr>
          <w:rFonts w:ascii="Book Antiqua" w:hAnsi="Book Antiqua"/>
          <w:color w:val="000000" w:themeColor="text1"/>
          <w:sz w:val="20"/>
        </w:rPr>
        <w:t xml:space="preserve"> </w:t>
      </w:r>
      <w:r w:rsidRPr="004F1054">
        <w:rPr>
          <w:rFonts w:ascii="Book Antiqua" w:hAnsi="Book Antiqua"/>
          <w:color w:val="000000" w:themeColor="text1"/>
          <w:sz w:val="20"/>
        </w:rPr>
        <w:t>- zmiana terminu lub terminów realizacji umowy dot. zamówienia podstawowego</w:t>
      </w:r>
      <w:r>
        <w:rPr>
          <w:rFonts w:ascii="Book Antiqua" w:hAnsi="Book Antiqua"/>
          <w:color w:val="000000" w:themeColor="text1"/>
          <w:sz w:val="20"/>
        </w:rPr>
        <w:t xml:space="preserve"> </w:t>
      </w:r>
      <w:r w:rsidRPr="00260BFB">
        <w:rPr>
          <w:rFonts w:ascii="Book Antiqua" w:hAnsi="Book Antiqua"/>
          <w:color w:val="000000" w:themeColor="text1"/>
          <w:sz w:val="20"/>
        </w:rPr>
        <w:t>wraz ze skutkami wprowadzenia tych zmian</w:t>
      </w:r>
      <w:r>
        <w:rPr>
          <w:rFonts w:ascii="Book Antiqua" w:hAnsi="Book Antiqua"/>
          <w:color w:val="000000" w:themeColor="text1"/>
          <w:sz w:val="20"/>
        </w:rPr>
        <w:t>,</w:t>
      </w:r>
    </w:p>
    <w:p w14:paraId="32D27B0B" w14:textId="7DD7D248" w:rsidR="003F0BA9" w:rsidRDefault="003F0BA9" w:rsidP="00357851">
      <w:pPr>
        <w:numPr>
          <w:ilvl w:val="0"/>
          <w:numId w:val="14"/>
        </w:numPr>
        <w:spacing w:before="120" w:after="120" w:line="240" w:lineRule="auto"/>
        <w:ind w:left="851" w:hanging="425"/>
        <w:rPr>
          <w:rFonts w:ascii="Book Antiqua" w:hAnsi="Book Antiqua"/>
          <w:color w:val="000000" w:themeColor="text1"/>
          <w:sz w:val="20"/>
        </w:rPr>
      </w:pPr>
      <w:r w:rsidRPr="004F1054">
        <w:rPr>
          <w:rFonts w:ascii="Book Antiqua" w:hAnsi="Book Antiqua"/>
          <w:color w:val="000000" w:themeColor="text1"/>
          <w:sz w:val="20"/>
        </w:rPr>
        <w:t>udokumentowanych działań osób, podmiotów trzecich (niezwiązanych z żadną ze Stron) lub organów władzy publicznej, które spowodują przerwanie realiz</w:t>
      </w:r>
      <w:r w:rsidR="00F61CC1" w:rsidRPr="004F1054">
        <w:rPr>
          <w:rFonts w:ascii="Book Antiqua" w:hAnsi="Book Antiqua"/>
          <w:color w:val="000000" w:themeColor="text1"/>
          <w:sz w:val="20"/>
        </w:rPr>
        <w:t xml:space="preserve">acji zamówienia w całości bądź </w:t>
      </w:r>
      <w:r w:rsidRPr="004F1054">
        <w:rPr>
          <w:rFonts w:ascii="Book Antiqua" w:hAnsi="Book Antiqua"/>
          <w:color w:val="000000" w:themeColor="text1"/>
          <w:sz w:val="20"/>
        </w:rPr>
        <w:t xml:space="preserve">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w:t>
      </w:r>
      <w:r w:rsidR="00235396" w:rsidRPr="004F1054">
        <w:rPr>
          <w:rFonts w:ascii="Book Antiqua" w:hAnsi="Book Antiqua"/>
          <w:color w:val="000000" w:themeColor="text1"/>
          <w:sz w:val="20"/>
        </w:rPr>
        <w:t>u</w:t>
      </w:r>
      <w:r w:rsidR="00A529AA" w:rsidRPr="004F1054">
        <w:rPr>
          <w:rFonts w:ascii="Book Antiqua" w:hAnsi="Book Antiqua"/>
          <w:color w:val="000000" w:themeColor="text1"/>
          <w:sz w:val="20"/>
        </w:rPr>
        <w:t>mowy</w:t>
      </w:r>
      <w:r w:rsidRPr="004F1054">
        <w:rPr>
          <w:rFonts w:ascii="Book Antiqua" w:hAnsi="Book Antiqua"/>
          <w:color w:val="000000" w:themeColor="text1"/>
          <w:sz w:val="20"/>
        </w:rPr>
        <w:t xml:space="preserve"> dot. zamówienia podstawowego</w:t>
      </w:r>
      <w:r w:rsidR="00260BFB">
        <w:rPr>
          <w:rFonts w:ascii="Book Antiqua" w:hAnsi="Book Antiqua"/>
          <w:color w:val="000000" w:themeColor="text1"/>
          <w:sz w:val="20"/>
        </w:rPr>
        <w:t xml:space="preserve"> wraz ze skutkiem wprowadzenia tych zmian,</w:t>
      </w:r>
    </w:p>
    <w:p w14:paraId="59E1D824" w14:textId="4D6DDEBB" w:rsidR="00260BFB" w:rsidRPr="004F1054" w:rsidRDefault="00260BFB" w:rsidP="00357851">
      <w:pPr>
        <w:numPr>
          <w:ilvl w:val="0"/>
          <w:numId w:val="14"/>
        </w:numPr>
        <w:spacing w:before="120" w:after="120" w:line="240" w:lineRule="auto"/>
        <w:ind w:left="851" w:hanging="425"/>
        <w:rPr>
          <w:rFonts w:ascii="Book Antiqua" w:hAnsi="Book Antiqua"/>
          <w:color w:val="000000" w:themeColor="text1"/>
          <w:sz w:val="20"/>
        </w:rPr>
      </w:pPr>
      <w:r w:rsidRPr="00260BFB">
        <w:rPr>
          <w:rFonts w:ascii="Book Antiqua" w:hAnsi="Book Antiqua"/>
          <w:color w:val="000000" w:themeColor="text1"/>
          <w:sz w:val="20"/>
        </w:rPr>
        <w:t>okoliczności siły wyższej, przez którą strony będą rozumieć np. wystąpienie zdarzenia losowego wywołanego przez czynniki zewnętrzne, którego nie można było przewidzieć z pewnością, w szczególności zagrażającego bezpośrednio życiu lub zdrowiu ludzi lub grożącego powstaniem szkody w znacznych rozmiarach</w:t>
      </w:r>
      <w:r>
        <w:rPr>
          <w:rFonts w:ascii="Book Antiqua" w:hAnsi="Book Antiqua"/>
          <w:color w:val="000000" w:themeColor="text1"/>
          <w:sz w:val="20"/>
        </w:rPr>
        <w:t xml:space="preserve"> </w:t>
      </w:r>
      <w:r w:rsidRPr="004F1054">
        <w:rPr>
          <w:rFonts w:ascii="Book Antiqua" w:hAnsi="Book Antiqua"/>
          <w:color w:val="000000" w:themeColor="text1"/>
          <w:sz w:val="20"/>
        </w:rPr>
        <w:t>- zmiana terminu lub terminów realizacji umowy dot. zamówienia podstawowego</w:t>
      </w:r>
      <w:r>
        <w:rPr>
          <w:rFonts w:ascii="Book Antiqua" w:hAnsi="Book Antiqua"/>
          <w:color w:val="000000" w:themeColor="text1"/>
          <w:sz w:val="20"/>
        </w:rPr>
        <w:t xml:space="preserve"> </w:t>
      </w:r>
      <w:r w:rsidRPr="00260BFB">
        <w:rPr>
          <w:rFonts w:ascii="Book Antiqua" w:hAnsi="Book Antiqua"/>
          <w:color w:val="000000" w:themeColor="text1"/>
          <w:sz w:val="20"/>
        </w:rPr>
        <w:t>wraz ze skutkami wprowadzenia tych zmian</w:t>
      </w:r>
      <w:r>
        <w:rPr>
          <w:rFonts w:ascii="Book Antiqua" w:hAnsi="Book Antiqua"/>
          <w:color w:val="000000" w:themeColor="text1"/>
          <w:sz w:val="20"/>
        </w:rPr>
        <w:t>,</w:t>
      </w:r>
    </w:p>
    <w:p w14:paraId="4FC7162F" w14:textId="49A0714D" w:rsidR="003F0BA9" w:rsidRPr="004F1054" w:rsidRDefault="003F0BA9" w:rsidP="00357851">
      <w:pPr>
        <w:numPr>
          <w:ilvl w:val="0"/>
          <w:numId w:val="14"/>
        </w:numPr>
        <w:spacing w:before="120" w:after="120" w:line="240" w:lineRule="auto"/>
        <w:ind w:left="851" w:hanging="425"/>
        <w:rPr>
          <w:rFonts w:ascii="Book Antiqua" w:hAnsi="Book Antiqua"/>
          <w:color w:val="000000" w:themeColor="text1"/>
          <w:sz w:val="20"/>
        </w:rPr>
      </w:pPr>
      <w:r w:rsidRPr="004F1054">
        <w:rPr>
          <w:rFonts w:ascii="Book Antiqua" w:hAnsi="Book Antiqua"/>
          <w:color w:val="000000" w:themeColor="text1"/>
          <w:sz w:val="20"/>
        </w:rPr>
        <w:t>przerwania realizacji zamówienia w sytuacjach określonych w art. 32 ust. 1 ustawy z dnia 23 lipca 2003 r. o ochronie zabytków i opiece nad zabytkami zaniechania czynności, do których Wykonawca był zobowiązany – w przypadku, jeśli wskazane okoliczności (utrudnienia) wpływają na możliwość wykonywania części lub całości zamówienia podstawowego – odpowiednia, pod względem wpływu części lub całości terminu trwania ww. utrudnień na część lub całość zamówienia podstawowego</w:t>
      </w:r>
      <w:r w:rsidR="00260BFB">
        <w:rPr>
          <w:rFonts w:ascii="Book Antiqua" w:hAnsi="Book Antiqua"/>
          <w:color w:val="000000" w:themeColor="text1"/>
          <w:sz w:val="20"/>
        </w:rPr>
        <w:t xml:space="preserve"> - </w:t>
      </w:r>
      <w:r w:rsidRPr="004F1054">
        <w:rPr>
          <w:rFonts w:ascii="Book Antiqua" w:hAnsi="Book Antiqua"/>
          <w:color w:val="000000" w:themeColor="text1"/>
          <w:sz w:val="20"/>
        </w:rPr>
        <w:t xml:space="preserve">zmiana terminu lub terminów realizacji </w:t>
      </w:r>
      <w:r w:rsidR="00A529AA" w:rsidRPr="004F1054">
        <w:rPr>
          <w:rFonts w:ascii="Book Antiqua" w:hAnsi="Book Antiqua"/>
          <w:color w:val="000000" w:themeColor="text1"/>
          <w:sz w:val="20"/>
        </w:rPr>
        <w:t>umowy</w:t>
      </w:r>
      <w:r w:rsidRPr="004F1054">
        <w:rPr>
          <w:rFonts w:ascii="Book Antiqua" w:hAnsi="Book Antiqua"/>
          <w:color w:val="000000" w:themeColor="text1"/>
          <w:sz w:val="20"/>
        </w:rPr>
        <w:t xml:space="preserve"> dot. zamówienia podstawowego</w:t>
      </w:r>
      <w:r w:rsidR="00260BFB">
        <w:rPr>
          <w:rFonts w:ascii="Book Antiqua" w:hAnsi="Book Antiqua"/>
          <w:color w:val="000000" w:themeColor="text1"/>
          <w:sz w:val="20"/>
        </w:rPr>
        <w:t xml:space="preserve"> </w:t>
      </w:r>
      <w:r w:rsidR="00260BFB" w:rsidRPr="00260BFB">
        <w:rPr>
          <w:rFonts w:ascii="Book Antiqua" w:hAnsi="Book Antiqua"/>
          <w:color w:val="000000" w:themeColor="text1"/>
          <w:sz w:val="20"/>
        </w:rPr>
        <w:t>wraz ze skutkami wprowadzenia tych zmian</w:t>
      </w:r>
      <w:r w:rsidRPr="004F1054">
        <w:rPr>
          <w:rFonts w:ascii="Book Antiqua" w:hAnsi="Book Antiqua"/>
          <w:color w:val="000000" w:themeColor="text1"/>
          <w:sz w:val="20"/>
        </w:rPr>
        <w:t>,</w:t>
      </w:r>
    </w:p>
    <w:p w14:paraId="23AAE3F7" w14:textId="7361D492" w:rsidR="003F0BA9" w:rsidRPr="004F1054" w:rsidRDefault="003F0BA9" w:rsidP="00357851">
      <w:pPr>
        <w:numPr>
          <w:ilvl w:val="0"/>
          <w:numId w:val="14"/>
        </w:numPr>
        <w:spacing w:before="120" w:after="120" w:line="240" w:lineRule="auto"/>
        <w:ind w:left="851" w:hanging="425"/>
        <w:rPr>
          <w:rFonts w:ascii="Book Antiqua" w:hAnsi="Book Antiqua"/>
          <w:color w:val="000000" w:themeColor="text1"/>
          <w:sz w:val="20"/>
        </w:rPr>
      </w:pPr>
      <w:r w:rsidRPr="004F1054">
        <w:rPr>
          <w:rFonts w:ascii="Book Antiqua" w:hAnsi="Book Antiqua"/>
          <w:color w:val="000000" w:themeColor="text1"/>
          <w:sz w:val="20"/>
        </w:rPr>
        <w:t>konieczności lub potrzeby wykonania zamiennych</w:t>
      </w:r>
      <w:r w:rsidR="00ED6402" w:rsidRPr="004F1054">
        <w:rPr>
          <w:rFonts w:ascii="Book Antiqua" w:hAnsi="Book Antiqua"/>
          <w:color w:val="000000" w:themeColor="text1"/>
          <w:sz w:val="20"/>
        </w:rPr>
        <w:t xml:space="preserve"> lub d</w:t>
      </w:r>
      <w:r w:rsidR="00260BFB">
        <w:rPr>
          <w:rFonts w:ascii="Book Antiqua" w:hAnsi="Book Antiqua"/>
          <w:color w:val="000000" w:themeColor="text1"/>
          <w:sz w:val="20"/>
        </w:rPr>
        <w:t>od</w:t>
      </w:r>
      <w:r w:rsidR="00ED6402" w:rsidRPr="004F1054">
        <w:rPr>
          <w:rFonts w:ascii="Book Antiqua" w:hAnsi="Book Antiqua"/>
          <w:color w:val="000000" w:themeColor="text1"/>
          <w:sz w:val="20"/>
        </w:rPr>
        <w:t xml:space="preserve">atkowych </w:t>
      </w:r>
      <w:r w:rsidRPr="004F1054">
        <w:rPr>
          <w:rFonts w:ascii="Book Antiqua" w:hAnsi="Book Antiqua"/>
          <w:color w:val="000000" w:themeColor="text1"/>
          <w:sz w:val="20"/>
        </w:rPr>
        <w:t xml:space="preserve">robót budowlanych </w:t>
      </w:r>
      <w:r w:rsidR="007D4F18" w:rsidRPr="004F1054">
        <w:rPr>
          <w:rFonts w:ascii="Book Antiqua" w:hAnsi="Book Antiqua"/>
          <w:color w:val="000000" w:themeColor="text1"/>
          <w:sz w:val="20"/>
        </w:rPr>
        <w:t>lub też zaniechania wykonania określonych robót, na zasadach opisanych w § 17 Umowy</w:t>
      </w:r>
      <w:r w:rsidR="00260BFB">
        <w:rPr>
          <w:rFonts w:ascii="Book Antiqua" w:hAnsi="Book Antiqua"/>
          <w:color w:val="000000" w:themeColor="text1"/>
          <w:sz w:val="20"/>
        </w:rPr>
        <w:t xml:space="preserve"> </w:t>
      </w:r>
      <w:r w:rsidR="00260BFB" w:rsidRPr="004F1054">
        <w:rPr>
          <w:rFonts w:ascii="Book Antiqua" w:hAnsi="Book Antiqua"/>
          <w:color w:val="000000" w:themeColor="text1"/>
          <w:sz w:val="20"/>
        </w:rPr>
        <w:t>zmiana terminu lub terminów realizacji umowy dot. zamówienia podstawowego</w:t>
      </w:r>
      <w:r w:rsidR="00260BFB">
        <w:rPr>
          <w:rFonts w:ascii="Book Antiqua" w:hAnsi="Book Antiqua"/>
          <w:color w:val="000000" w:themeColor="text1"/>
          <w:sz w:val="20"/>
        </w:rPr>
        <w:t xml:space="preserve"> </w:t>
      </w:r>
      <w:r w:rsidR="00260BFB" w:rsidRPr="00260BFB">
        <w:rPr>
          <w:rFonts w:ascii="Book Antiqua" w:hAnsi="Book Antiqua"/>
          <w:color w:val="000000" w:themeColor="text1"/>
          <w:sz w:val="20"/>
        </w:rPr>
        <w:t>wraz ze skutkami wprowadzenia tych zmian</w:t>
      </w:r>
      <w:r w:rsidR="00260BFB">
        <w:rPr>
          <w:rFonts w:ascii="Book Antiqua" w:hAnsi="Book Antiqua"/>
          <w:color w:val="000000" w:themeColor="text1"/>
          <w:sz w:val="20"/>
        </w:rPr>
        <w:t>, zmiana wysokości wynagrodzenia,</w:t>
      </w:r>
    </w:p>
    <w:p w14:paraId="6DF83ADE" w14:textId="6E111498" w:rsidR="003F0BA9" w:rsidRDefault="003F0BA9" w:rsidP="00357851">
      <w:pPr>
        <w:numPr>
          <w:ilvl w:val="0"/>
          <w:numId w:val="14"/>
        </w:numPr>
        <w:spacing w:before="120" w:after="120" w:line="240" w:lineRule="auto"/>
        <w:ind w:left="851" w:hanging="425"/>
        <w:rPr>
          <w:rFonts w:ascii="Book Antiqua" w:hAnsi="Book Antiqua"/>
          <w:color w:val="000000" w:themeColor="text1"/>
          <w:sz w:val="20"/>
        </w:rPr>
      </w:pPr>
      <w:r w:rsidRPr="004F1054">
        <w:rPr>
          <w:rFonts w:ascii="Book Antiqua" w:hAnsi="Book Antiqua"/>
          <w:color w:val="000000" w:themeColor="text1"/>
          <w:sz w:val="20"/>
        </w:rPr>
        <w:t xml:space="preserve">leżącej po stronie Zamawiającego zwłoki w przekazaniu Wykonawcy terenu budowy - zmiana terminów realizacji </w:t>
      </w:r>
      <w:r w:rsidR="00A529AA" w:rsidRPr="004F1054">
        <w:rPr>
          <w:rFonts w:ascii="Book Antiqua" w:hAnsi="Book Antiqua"/>
          <w:color w:val="000000" w:themeColor="text1"/>
          <w:sz w:val="20"/>
        </w:rPr>
        <w:t>umowy</w:t>
      </w:r>
      <w:r w:rsidRPr="004F1054">
        <w:rPr>
          <w:rFonts w:ascii="Book Antiqua" w:hAnsi="Book Antiqua"/>
          <w:color w:val="000000" w:themeColor="text1"/>
          <w:sz w:val="20"/>
        </w:rPr>
        <w:t xml:space="preserve"> o ilość dni zwłoki, w przypadku, gdy zwłoka ta dotyczy części terenu budowy i nie uniemożliwia wykonywania części przedmiotu </w:t>
      </w:r>
      <w:r w:rsidR="00A529AA" w:rsidRPr="004F1054">
        <w:rPr>
          <w:rFonts w:ascii="Book Antiqua" w:hAnsi="Book Antiqua"/>
          <w:color w:val="000000" w:themeColor="text1"/>
          <w:sz w:val="20"/>
        </w:rPr>
        <w:t>umowy</w:t>
      </w:r>
      <w:r w:rsidRPr="004F1054">
        <w:rPr>
          <w:rFonts w:ascii="Book Antiqua" w:hAnsi="Book Antiqua"/>
          <w:color w:val="000000" w:themeColor="text1"/>
          <w:sz w:val="20"/>
        </w:rPr>
        <w:t xml:space="preserve"> – odpowiednia zmiana terminów dotyczy wyłącznie części na którą wpływ ma zwłoka,</w:t>
      </w:r>
    </w:p>
    <w:p w14:paraId="204FF625" w14:textId="5D0450FD" w:rsidR="00260BFB" w:rsidRDefault="00260BFB" w:rsidP="00357851">
      <w:pPr>
        <w:numPr>
          <w:ilvl w:val="0"/>
          <w:numId w:val="14"/>
        </w:numPr>
        <w:spacing w:before="120" w:after="120" w:line="240" w:lineRule="auto"/>
        <w:ind w:left="851" w:hanging="425"/>
        <w:rPr>
          <w:rFonts w:ascii="Book Antiqua" w:hAnsi="Book Antiqua"/>
          <w:color w:val="000000" w:themeColor="text1"/>
          <w:sz w:val="20"/>
        </w:rPr>
      </w:pPr>
      <w:r w:rsidRPr="00260BFB">
        <w:rPr>
          <w:rFonts w:ascii="Book Antiqua" w:hAnsi="Book Antiqua"/>
          <w:color w:val="000000" w:themeColor="text1"/>
          <w:sz w:val="20"/>
        </w:rPr>
        <w:t xml:space="preserve">wystąpiły zmiany bądź opóźnienia będące następstwem okoliczności leżących po stronie Zamawiającego, w szczególności: wstrzymanie robót przez Zamawiającego; konieczności usunięcia błędów lub wprowadzenia zmian w dokumentacji projektowej; przedłużająca się procedura przetargowa w przypadku wydłużenia terminu związania z ofertą do dnia podpisania umowy z zastrzeżeniem, że przesłanka może zostać wykorzystana najpóźniej w </w:t>
      </w:r>
      <w:r w:rsidRPr="00260BFB">
        <w:rPr>
          <w:rFonts w:ascii="Book Antiqua" w:hAnsi="Book Antiqua"/>
          <w:color w:val="000000" w:themeColor="text1"/>
          <w:sz w:val="20"/>
        </w:rPr>
        <w:lastRenderedPageBreak/>
        <w:t>ciągu 7 dni od podpisania umowy</w:t>
      </w:r>
      <w:r>
        <w:rPr>
          <w:rFonts w:ascii="Book Antiqua" w:hAnsi="Book Antiqua"/>
          <w:color w:val="000000" w:themeColor="text1"/>
          <w:sz w:val="20"/>
        </w:rPr>
        <w:t xml:space="preserve"> </w:t>
      </w:r>
      <w:r w:rsidRPr="004F1054">
        <w:rPr>
          <w:rFonts w:ascii="Book Antiqua" w:hAnsi="Book Antiqua"/>
          <w:color w:val="000000" w:themeColor="text1"/>
          <w:sz w:val="20"/>
        </w:rPr>
        <w:t>- zmiana terminu lub terminów realizacji umowy dot. zamówienia podstawowego</w:t>
      </w:r>
      <w:r>
        <w:rPr>
          <w:rFonts w:ascii="Book Antiqua" w:hAnsi="Book Antiqua"/>
          <w:color w:val="000000" w:themeColor="text1"/>
          <w:sz w:val="20"/>
        </w:rPr>
        <w:t xml:space="preserve"> </w:t>
      </w:r>
      <w:r w:rsidRPr="00260BFB">
        <w:rPr>
          <w:rFonts w:ascii="Book Antiqua" w:hAnsi="Book Antiqua"/>
          <w:color w:val="000000" w:themeColor="text1"/>
          <w:sz w:val="20"/>
        </w:rPr>
        <w:t>wraz ze skutkami wprowadzenia tych zmian</w:t>
      </w:r>
      <w:r>
        <w:rPr>
          <w:rFonts w:ascii="Book Antiqua" w:hAnsi="Book Antiqua"/>
          <w:color w:val="000000" w:themeColor="text1"/>
          <w:sz w:val="20"/>
        </w:rPr>
        <w:t>,</w:t>
      </w:r>
    </w:p>
    <w:p w14:paraId="09A3DD7E" w14:textId="4CEB6B37" w:rsidR="00260BFB" w:rsidRPr="004F1054" w:rsidRDefault="00260BFB" w:rsidP="00357851">
      <w:pPr>
        <w:numPr>
          <w:ilvl w:val="0"/>
          <w:numId w:val="14"/>
        </w:numPr>
        <w:spacing w:before="120" w:after="120" w:line="240" w:lineRule="auto"/>
        <w:ind w:left="851" w:hanging="425"/>
        <w:rPr>
          <w:rFonts w:ascii="Book Antiqua" w:hAnsi="Book Antiqua"/>
          <w:color w:val="000000" w:themeColor="text1"/>
          <w:sz w:val="20"/>
        </w:rPr>
      </w:pPr>
      <w:r w:rsidRPr="00260BFB">
        <w:rPr>
          <w:rFonts w:ascii="Book Antiqua" w:hAnsi="Book Antiqua"/>
          <w:color w:val="000000" w:themeColor="text1"/>
          <w:sz w:val="20"/>
        </w:rPr>
        <w:t>zaistnienia konieczności zmniejszenia zakresu robót (niewykonania lub zaniechania prac objętych umową) przez Zamawiającego</w:t>
      </w:r>
      <w:r>
        <w:rPr>
          <w:rFonts w:ascii="Book Antiqua" w:hAnsi="Book Antiqua"/>
          <w:color w:val="000000" w:themeColor="text1"/>
          <w:sz w:val="20"/>
        </w:rPr>
        <w:t xml:space="preserve"> – zmiana </w:t>
      </w:r>
      <w:proofErr w:type="spellStart"/>
      <w:r>
        <w:rPr>
          <w:rFonts w:ascii="Book Antiqua" w:hAnsi="Book Antiqua"/>
          <w:color w:val="000000" w:themeColor="text1"/>
          <w:sz w:val="20"/>
        </w:rPr>
        <w:t>wyskości</w:t>
      </w:r>
      <w:proofErr w:type="spellEnd"/>
      <w:r>
        <w:rPr>
          <w:rFonts w:ascii="Book Antiqua" w:hAnsi="Book Antiqua"/>
          <w:color w:val="000000" w:themeColor="text1"/>
          <w:sz w:val="20"/>
        </w:rPr>
        <w:t xml:space="preserve"> wynagrodzenia,</w:t>
      </w:r>
    </w:p>
    <w:p w14:paraId="66F74311" w14:textId="77777777" w:rsidR="003F0BA9" w:rsidRPr="004F1054" w:rsidRDefault="003F0BA9" w:rsidP="00357851">
      <w:pPr>
        <w:numPr>
          <w:ilvl w:val="0"/>
          <w:numId w:val="14"/>
        </w:numPr>
        <w:spacing w:before="120" w:after="120" w:line="240" w:lineRule="auto"/>
        <w:ind w:left="851" w:hanging="425"/>
        <w:rPr>
          <w:rFonts w:ascii="Book Antiqua" w:hAnsi="Book Antiqua"/>
          <w:color w:val="000000" w:themeColor="text1"/>
          <w:sz w:val="20"/>
        </w:rPr>
      </w:pPr>
      <w:r w:rsidRPr="004F1054">
        <w:rPr>
          <w:rFonts w:ascii="Book Antiqua" w:hAnsi="Book Antiqua"/>
          <w:color w:val="000000" w:themeColor="text1"/>
          <w:sz w:val="20"/>
        </w:rPr>
        <w:t>zmiany powszechnie obowiązujących przepisów prawa w zakresie:</w:t>
      </w:r>
    </w:p>
    <w:p w14:paraId="6A1DF237" w14:textId="77777777" w:rsidR="003F0BA9" w:rsidRPr="004F1054" w:rsidRDefault="003F0BA9" w:rsidP="00357851">
      <w:pPr>
        <w:numPr>
          <w:ilvl w:val="0"/>
          <w:numId w:val="31"/>
        </w:numPr>
        <w:spacing w:before="120" w:after="120" w:line="240" w:lineRule="auto"/>
        <w:ind w:left="1276" w:hanging="425"/>
        <w:rPr>
          <w:rFonts w:ascii="Book Antiqua" w:hAnsi="Book Antiqua"/>
          <w:color w:val="000000" w:themeColor="text1"/>
          <w:sz w:val="20"/>
        </w:rPr>
      </w:pPr>
      <w:r w:rsidRPr="004F1054">
        <w:rPr>
          <w:rFonts w:ascii="Book Antiqua" w:hAnsi="Book Antiqua"/>
          <w:color w:val="000000" w:themeColor="text1"/>
          <w:sz w:val="20"/>
        </w:rPr>
        <w:t>wysokości stawek podatku od towarów i us</w:t>
      </w:r>
      <w:r w:rsidR="00235396" w:rsidRPr="004F1054">
        <w:rPr>
          <w:rFonts w:ascii="Book Antiqua" w:hAnsi="Book Antiqua"/>
          <w:color w:val="000000" w:themeColor="text1"/>
          <w:sz w:val="20"/>
        </w:rPr>
        <w:t>ług VAT dla czynności objętych u</w:t>
      </w:r>
      <w:r w:rsidRPr="004F1054">
        <w:rPr>
          <w:rFonts w:ascii="Book Antiqua" w:hAnsi="Book Antiqua"/>
          <w:color w:val="000000" w:themeColor="text1"/>
          <w:sz w:val="20"/>
        </w:rPr>
        <w:t xml:space="preserve">mową, która wejdzie w życie po zawarciu </w:t>
      </w:r>
      <w:r w:rsidR="00235396" w:rsidRPr="004F1054">
        <w:rPr>
          <w:rFonts w:ascii="Book Antiqua" w:hAnsi="Book Antiqua"/>
          <w:color w:val="000000" w:themeColor="text1"/>
          <w:sz w:val="20"/>
        </w:rPr>
        <w:t>u</w:t>
      </w:r>
      <w:r w:rsidR="00A529AA" w:rsidRPr="004F1054">
        <w:rPr>
          <w:rFonts w:ascii="Book Antiqua" w:hAnsi="Book Antiqua"/>
          <w:color w:val="000000" w:themeColor="text1"/>
          <w:sz w:val="20"/>
        </w:rPr>
        <w:t>mowy</w:t>
      </w:r>
      <w:r w:rsidR="00235396" w:rsidRPr="004F1054">
        <w:rPr>
          <w:rFonts w:ascii="Book Antiqua" w:hAnsi="Book Antiqua"/>
          <w:color w:val="000000" w:themeColor="text1"/>
          <w:sz w:val="20"/>
        </w:rPr>
        <w:t>,</w:t>
      </w:r>
      <w:r w:rsidRPr="004F1054">
        <w:rPr>
          <w:rFonts w:ascii="Book Antiqua" w:hAnsi="Book Antiqua"/>
          <w:color w:val="000000" w:themeColor="text1"/>
          <w:sz w:val="20"/>
        </w:rPr>
        <w:t xml:space="preserve"> </w:t>
      </w:r>
    </w:p>
    <w:p w14:paraId="62CDBDAA" w14:textId="10A22535" w:rsidR="00D86E69" w:rsidRPr="004F1054" w:rsidRDefault="003F0BA9" w:rsidP="00357851">
      <w:pPr>
        <w:numPr>
          <w:ilvl w:val="0"/>
          <w:numId w:val="14"/>
        </w:numPr>
        <w:spacing w:before="120" w:after="120" w:line="240" w:lineRule="auto"/>
        <w:ind w:left="851" w:hanging="425"/>
        <w:rPr>
          <w:rFonts w:ascii="Book Antiqua" w:hAnsi="Book Antiqua"/>
          <w:color w:val="000000" w:themeColor="text1"/>
          <w:sz w:val="20"/>
        </w:rPr>
      </w:pPr>
      <w:r w:rsidRPr="004F1054">
        <w:rPr>
          <w:rFonts w:ascii="Book Antiqua" w:hAnsi="Book Antiqua"/>
          <w:color w:val="000000" w:themeColor="text1"/>
          <w:sz w:val="20"/>
        </w:rPr>
        <w:t xml:space="preserve">podjęcia przez Wykonawcę po wcześniejszym uzgodnieniu z Zamawiającym decyzji o powierzeniu podwykonawcom realizacji części zamówienia, która miała być realizowana siłami własnymi Wykonawcy i/lub decyzji o rezygnacji z planowanego podwykonawstwa na rzecz wykonania części zamówienia siłami własnymi Wykonawcy i/lub decyzji o zmianie/rezygnacji </w:t>
      </w:r>
      <w:r w:rsidR="00D86E69" w:rsidRPr="004F1054">
        <w:rPr>
          <w:rFonts w:ascii="Book Antiqua" w:hAnsi="Book Antiqua"/>
          <w:color w:val="000000" w:themeColor="text1"/>
          <w:sz w:val="20"/>
        </w:rPr>
        <w:t xml:space="preserve"> </w:t>
      </w:r>
      <w:r w:rsidRPr="004F1054">
        <w:rPr>
          <w:rFonts w:ascii="Book Antiqua" w:hAnsi="Book Antiqua"/>
          <w:color w:val="000000" w:themeColor="text1"/>
          <w:sz w:val="20"/>
        </w:rPr>
        <w:t>z podwykonawcy – odpowiedni</w:t>
      </w:r>
      <w:r w:rsidR="00D86E69" w:rsidRPr="004F1054">
        <w:rPr>
          <w:rFonts w:ascii="Book Antiqua" w:hAnsi="Book Antiqua"/>
          <w:color w:val="000000" w:themeColor="text1"/>
          <w:sz w:val="20"/>
        </w:rPr>
        <w:t>a zmiana zakresu podwykonawstwa</w:t>
      </w:r>
      <w:r w:rsidRPr="004F1054">
        <w:rPr>
          <w:rFonts w:ascii="Book Antiqua" w:hAnsi="Book Antiqua"/>
          <w:color w:val="000000" w:themeColor="text1"/>
          <w:sz w:val="20"/>
        </w:rPr>
        <w:t>.</w:t>
      </w:r>
    </w:p>
    <w:p w14:paraId="23ED05D3" w14:textId="4ADBC407" w:rsidR="00D86E69" w:rsidRPr="004F1054" w:rsidRDefault="003F0BA9" w:rsidP="00357851">
      <w:pPr>
        <w:pStyle w:val="Akapitzlist"/>
        <w:numPr>
          <w:ilvl w:val="0"/>
          <w:numId w:val="15"/>
        </w:numPr>
        <w:tabs>
          <w:tab w:val="clear" w:pos="720"/>
          <w:tab w:val="num" w:pos="426"/>
        </w:tabs>
        <w:spacing w:before="120" w:after="120" w:line="240" w:lineRule="auto"/>
        <w:ind w:left="426" w:hanging="426"/>
        <w:rPr>
          <w:rFonts w:ascii="Book Antiqua" w:hAnsi="Book Antiqua"/>
          <w:color w:val="000000" w:themeColor="text1"/>
          <w:sz w:val="20"/>
        </w:rPr>
      </w:pPr>
      <w:r w:rsidRPr="004F1054">
        <w:rPr>
          <w:rFonts w:ascii="Book Antiqua" w:hAnsi="Book Antiqua"/>
          <w:color w:val="000000" w:themeColor="text1"/>
          <w:sz w:val="20"/>
        </w:rPr>
        <w:t xml:space="preserve">Wykonawca ma obowiązek udokumentować zaistnienie okoliczności powodujących zmianę </w:t>
      </w:r>
      <w:r w:rsidR="00A529AA" w:rsidRPr="004F1054">
        <w:rPr>
          <w:rFonts w:ascii="Book Antiqua" w:hAnsi="Book Antiqua"/>
          <w:color w:val="000000" w:themeColor="text1"/>
          <w:sz w:val="20"/>
        </w:rPr>
        <w:t>umowy</w:t>
      </w:r>
      <w:r w:rsidRPr="004F1054">
        <w:rPr>
          <w:rFonts w:ascii="Book Antiqua" w:hAnsi="Book Antiqua"/>
          <w:color w:val="000000" w:themeColor="text1"/>
          <w:sz w:val="20"/>
        </w:rPr>
        <w:t>, a określonych w ust. 1</w:t>
      </w:r>
      <w:r w:rsidR="00D86E69" w:rsidRPr="004F1054">
        <w:rPr>
          <w:rFonts w:ascii="Book Antiqua" w:hAnsi="Book Antiqua"/>
          <w:color w:val="000000" w:themeColor="text1"/>
          <w:sz w:val="20"/>
        </w:rPr>
        <w:t>, w formie w</w:t>
      </w:r>
      <w:r w:rsidRPr="004F1054">
        <w:rPr>
          <w:rFonts w:ascii="Book Antiqua" w:hAnsi="Book Antiqua"/>
          <w:color w:val="000000" w:themeColor="text1"/>
          <w:sz w:val="20"/>
        </w:rPr>
        <w:t xml:space="preserve">ystąpienia oraz udowodnić wpływ wystąpienia poszczególnych okoliczności na wykonanie istotnej </w:t>
      </w:r>
      <w:r w:rsidR="00D86E69" w:rsidRPr="004F1054">
        <w:rPr>
          <w:rFonts w:ascii="Book Antiqua" w:hAnsi="Book Antiqua"/>
          <w:color w:val="000000" w:themeColor="text1"/>
          <w:sz w:val="20"/>
        </w:rPr>
        <w:t>części bądź całości zamówienia</w:t>
      </w:r>
      <w:r w:rsidRPr="004F1054">
        <w:rPr>
          <w:rFonts w:ascii="Book Antiqua" w:hAnsi="Book Antiqua"/>
          <w:color w:val="000000" w:themeColor="text1"/>
          <w:sz w:val="20"/>
        </w:rPr>
        <w:t>.</w:t>
      </w:r>
    </w:p>
    <w:p w14:paraId="3E91C081" w14:textId="77777777" w:rsidR="008E64B9" w:rsidRDefault="003F0BA9" w:rsidP="008E64B9">
      <w:pPr>
        <w:pStyle w:val="Akapitzlist"/>
        <w:numPr>
          <w:ilvl w:val="0"/>
          <w:numId w:val="15"/>
        </w:numPr>
        <w:tabs>
          <w:tab w:val="clear" w:pos="720"/>
          <w:tab w:val="num" w:pos="426"/>
        </w:tabs>
        <w:spacing w:before="120" w:after="120" w:line="240" w:lineRule="auto"/>
        <w:ind w:left="426" w:hanging="426"/>
        <w:rPr>
          <w:rFonts w:ascii="Book Antiqua" w:hAnsi="Book Antiqua"/>
          <w:color w:val="000000" w:themeColor="text1"/>
          <w:sz w:val="20"/>
        </w:rPr>
      </w:pPr>
      <w:r w:rsidRPr="004F1054">
        <w:rPr>
          <w:rFonts w:ascii="Book Antiqua" w:hAnsi="Book Antiqua"/>
          <w:color w:val="000000" w:themeColor="text1"/>
          <w:sz w:val="20"/>
        </w:rPr>
        <w:t xml:space="preserve">W przypadku zmiany terminu lub terminów realizacji </w:t>
      </w:r>
      <w:r w:rsidR="00A529AA" w:rsidRPr="004F1054">
        <w:rPr>
          <w:rFonts w:ascii="Book Antiqua" w:hAnsi="Book Antiqua"/>
          <w:color w:val="000000" w:themeColor="text1"/>
          <w:sz w:val="20"/>
        </w:rPr>
        <w:t>umowy</w:t>
      </w:r>
      <w:r w:rsidRPr="004F1054">
        <w:rPr>
          <w:rFonts w:ascii="Book Antiqua" w:hAnsi="Book Antiqua"/>
          <w:color w:val="000000" w:themeColor="text1"/>
          <w:sz w:val="20"/>
        </w:rPr>
        <w:t xml:space="preserve"> dotyczącej zamówienia podstawowego, Strony zgodnie ustalają, ż</w:t>
      </w:r>
      <w:r w:rsidR="00535EA1" w:rsidRPr="004F1054">
        <w:rPr>
          <w:rFonts w:ascii="Book Antiqua" w:hAnsi="Book Antiqua"/>
          <w:color w:val="000000" w:themeColor="text1"/>
          <w:sz w:val="20"/>
        </w:rPr>
        <w:t>e</w:t>
      </w:r>
      <w:r w:rsidRPr="004F1054">
        <w:rPr>
          <w:rFonts w:ascii="Book Antiqua" w:hAnsi="Book Antiqua"/>
          <w:color w:val="000000" w:themeColor="text1"/>
          <w:sz w:val="20"/>
        </w:rPr>
        <w:t xml:space="preserve"> Wykonawcy nie będzie przysługiwało uprawnienie do dochodzenia odszkodowania z tego tytułu. Zamawiający będzie odpowiedzialny wyłącznie za szkodę, którą może wyrządzić umyślnie.</w:t>
      </w:r>
    </w:p>
    <w:p w14:paraId="30608CA9" w14:textId="7D659F00" w:rsidR="008E64B9" w:rsidRPr="008E64B9" w:rsidRDefault="008E64B9" w:rsidP="008E64B9">
      <w:pPr>
        <w:pStyle w:val="Akapitzlist"/>
        <w:numPr>
          <w:ilvl w:val="0"/>
          <w:numId w:val="15"/>
        </w:numPr>
        <w:tabs>
          <w:tab w:val="clear" w:pos="720"/>
          <w:tab w:val="num" w:pos="426"/>
        </w:tabs>
        <w:spacing w:before="120" w:after="120" w:line="240" w:lineRule="auto"/>
        <w:ind w:left="426" w:hanging="426"/>
        <w:rPr>
          <w:rFonts w:ascii="Book Antiqua" w:hAnsi="Book Antiqua"/>
          <w:color w:val="000000" w:themeColor="text1"/>
          <w:sz w:val="20"/>
        </w:rPr>
      </w:pPr>
      <w:r w:rsidRPr="008E64B9">
        <w:rPr>
          <w:rFonts w:ascii="Book Antiqua" w:hAnsi="Book Antiqua"/>
          <w:color w:val="000000" w:themeColor="text1"/>
          <w:sz w:val="20"/>
        </w:rPr>
        <w:t xml:space="preserve">Wszystkie powyższe postanowienia, wskazane w niniejszym paragrafie stanowią katalog zmian, na które Zamawiający może wyrazić zgodę. Nie stanowią jednocześnie zobowiązania do wyrażenia takiej zgody. Warunkiem dokonania zmian postanowień zawartej umowy w formie aneksu do omowy jest zgoda obu stron wyrażona na piśmie, pod rygorem nieważności. </w:t>
      </w:r>
    </w:p>
    <w:p w14:paraId="31A824CC" w14:textId="4E216BA8" w:rsidR="00C8531F" w:rsidRPr="004F1054" w:rsidRDefault="00C8531F" w:rsidP="00CD79A8">
      <w:pPr>
        <w:pStyle w:val="Tekstpodstawowywcity"/>
        <w:widowControl w:val="0"/>
        <w:tabs>
          <w:tab w:val="left" w:pos="426"/>
        </w:tabs>
        <w:spacing w:before="120" w:line="240" w:lineRule="auto"/>
        <w:ind w:left="360"/>
        <w:rPr>
          <w:rFonts w:ascii="Book Antiqua" w:hAnsi="Book Antiqua"/>
          <w:color w:val="000000" w:themeColor="text1"/>
          <w:sz w:val="20"/>
        </w:rPr>
      </w:pPr>
    </w:p>
    <w:p w14:paraId="732BDDDA" w14:textId="35657934" w:rsidR="008A6329" w:rsidRPr="004F1054" w:rsidRDefault="008A6329" w:rsidP="00A95AA2">
      <w:pPr>
        <w:tabs>
          <w:tab w:val="left" w:pos="426"/>
        </w:tabs>
        <w:spacing w:before="120" w:after="120" w:line="240" w:lineRule="auto"/>
        <w:jc w:val="center"/>
        <w:rPr>
          <w:rFonts w:ascii="Book Antiqua" w:hAnsi="Book Antiqua"/>
          <w:b/>
          <w:color w:val="000000" w:themeColor="text1"/>
          <w:sz w:val="20"/>
        </w:rPr>
      </w:pPr>
      <w:r w:rsidRPr="004F1054">
        <w:rPr>
          <w:rFonts w:ascii="Book Antiqua" w:hAnsi="Book Antiqua"/>
          <w:b/>
          <w:color w:val="000000" w:themeColor="text1"/>
          <w:sz w:val="20"/>
        </w:rPr>
        <w:t>§ 17 [Roboty dodatkowe, zamienne i zaniechane]</w:t>
      </w:r>
    </w:p>
    <w:p w14:paraId="6B894B34" w14:textId="183D41E6" w:rsidR="008A6329" w:rsidRPr="004F1054" w:rsidRDefault="008A6329" w:rsidP="008A6329">
      <w:pPr>
        <w:pStyle w:val="Akapitzlist"/>
        <w:numPr>
          <w:ilvl w:val="0"/>
          <w:numId w:val="43"/>
        </w:numPr>
        <w:autoSpaceDE w:val="0"/>
        <w:autoSpaceDN w:val="0"/>
        <w:adjustRightInd w:val="0"/>
        <w:spacing w:before="120" w:after="120" w:line="240" w:lineRule="auto"/>
        <w:ind w:left="425" w:hanging="425"/>
        <w:rPr>
          <w:rFonts w:ascii="Book Antiqua" w:hAnsi="Book Antiqua" w:cs="Arial"/>
          <w:color w:val="000000" w:themeColor="text1"/>
          <w:sz w:val="20"/>
          <w:szCs w:val="20"/>
        </w:rPr>
      </w:pPr>
      <w:r w:rsidRPr="004F1054">
        <w:rPr>
          <w:rFonts w:ascii="Book Antiqua" w:hAnsi="Book Antiqua" w:cs="Arial"/>
          <w:color w:val="000000" w:themeColor="text1"/>
          <w:sz w:val="20"/>
          <w:szCs w:val="20"/>
        </w:rPr>
        <w:t xml:space="preserve">Zamawiający dopuszcza możliwość wystąpienia w trakcie realizacji przedmiotu umowy konieczność wykonania robót zamiennych w stosunku do przewidzianych dokumentacją projektową oraz robót dodatkowych </w:t>
      </w:r>
      <w:r w:rsidR="00ED6402" w:rsidRPr="004F1054">
        <w:rPr>
          <w:rFonts w:ascii="Book Antiqua" w:hAnsi="Book Antiqua" w:cs="Arial"/>
          <w:color w:val="000000" w:themeColor="text1"/>
          <w:sz w:val="20"/>
          <w:szCs w:val="20"/>
        </w:rPr>
        <w:t>w rozumieniu art. 144 ust. 1 pkt 2) Pzp.</w:t>
      </w:r>
      <w:r w:rsidRPr="004F1054">
        <w:rPr>
          <w:rFonts w:ascii="Book Antiqua" w:hAnsi="Book Antiqua" w:cs="Arial"/>
          <w:color w:val="000000" w:themeColor="text1"/>
          <w:sz w:val="20"/>
          <w:szCs w:val="20"/>
        </w:rPr>
        <w:t xml:space="preserve">. W przypadku ich wystąpienia konieczne będzie sporządzenie  „protokołu konieczności” wykonania tych robót. Protokół ten musi być podpisany przez wykonawcę robót, inspektora/ów nadzoru inwestorskiego oraz zatwierdzony przez </w:t>
      </w:r>
      <w:r w:rsidR="00D06B3A" w:rsidRPr="004F1054">
        <w:rPr>
          <w:rFonts w:ascii="Book Antiqua" w:hAnsi="Book Antiqua" w:cs="Arial"/>
          <w:color w:val="000000" w:themeColor="text1"/>
          <w:sz w:val="20"/>
          <w:szCs w:val="20"/>
        </w:rPr>
        <w:t>Z</w:t>
      </w:r>
      <w:r w:rsidRPr="004F1054">
        <w:rPr>
          <w:rFonts w:ascii="Book Antiqua" w:hAnsi="Book Antiqua" w:cs="Arial"/>
          <w:color w:val="000000" w:themeColor="text1"/>
          <w:sz w:val="20"/>
          <w:szCs w:val="20"/>
        </w:rPr>
        <w:t>amawiającego lub osobę upoważnioną.</w:t>
      </w:r>
      <w:r w:rsidR="00ED6402" w:rsidRPr="004F1054">
        <w:rPr>
          <w:rFonts w:ascii="Book Antiqua" w:hAnsi="Book Antiqua" w:cs="Arial"/>
          <w:color w:val="000000" w:themeColor="text1"/>
          <w:sz w:val="20"/>
          <w:szCs w:val="20"/>
        </w:rPr>
        <w:t xml:space="preserve"> Protokół taki będzie podstawą do zawarcia aneksu do Umowy</w:t>
      </w:r>
      <w:r w:rsidR="007D4F18" w:rsidRPr="004F1054">
        <w:rPr>
          <w:rFonts w:ascii="Book Antiqua" w:hAnsi="Book Antiqua" w:cs="Arial"/>
          <w:color w:val="000000" w:themeColor="text1"/>
          <w:sz w:val="20"/>
          <w:szCs w:val="20"/>
        </w:rPr>
        <w:t xml:space="preserve">. </w:t>
      </w:r>
      <w:r w:rsidR="007D4F18" w:rsidRPr="004F1054">
        <w:rPr>
          <w:rFonts w:ascii="Book Antiqua" w:hAnsi="Book Antiqua"/>
          <w:color w:val="000000" w:themeColor="text1"/>
          <w:sz w:val="20"/>
          <w:szCs w:val="20"/>
          <w:shd w:val="clear" w:color="auto" w:fill="FFFFFF"/>
        </w:rPr>
        <w:t>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w:t>
      </w:r>
    </w:p>
    <w:p w14:paraId="45392B81" w14:textId="64B90370" w:rsidR="008A6329" w:rsidRPr="004F1054" w:rsidRDefault="008A6329" w:rsidP="008A6329">
      <w:pPr>
        <w:pStyle w:val="Akapitzlist"/>
        <w:numPr>
          <w:ilvl w:val="0"/>
          <w:numId w:val="43"/>
        </w:numPr>
        <w:autoSpaceDE w:val="0"/>
        <w:autoSpaceDN w:val="0"/>
        <w:adjustRightInd w:val="0"/>
        <w:spacing w:before="120" w:after="120" w:line="240" w:lineRule="auto"/>
        <w:ind w:left="425" w:hanging="425"/>
        <w:rPr>
          <w:rFonts w:ascii="Book Antiqua" w:hAnsi="Book Antiqua" w:cs="Arial"/>
          <w:color w:val="000000" w:themeColor="text1"/>
          <w:sz w:val="20"/>
          <w:szCs w:val="20"/>
        </w:rPr>
      </w:pPr>
      <w:r w:rsidRPr="004F1054">
        <w:rPr>
          <w:rFonts w:ascii="Book Antiqua" w:hAnsi="Book Antiqua" w:cs="Arial"/>
          <w:color w:val="000000" w:themeColor="text1"/>
          <w:sz w:val="20"/>
          <w:szCs w:val="20"/>
        </w:rPr>
        <w:t xml:space="preserve">Przewiduje się możliwość ograniczenia zakresu rzeczowego przedmiotu umowy, w sytuacji gdy wykonanie danych robót będzie zbędne do prawidłowego, tj. zgodnego z zasadami wiedzy technicznej i obowiązującymi na dzień odbioru robót przepisami wykonania przedmiotu umowy. Roboty takie w dalszej części umowy nazywane będą robotami zaniechanymi. Wyłączenie wykonania tych robót może nastąpić na podstawie „protokołu robót zaniechanych” potwierdzonego przez inspektora/ów nadzoru inwestorskiego Zamawiającego oraz Wykonawcę. </w:t>
      </w:r>
      <w:r w:rsidR="00ED6402" w:rsidRPr="004F1054">
        <w:rPr>
          <w:rFonts w:ascii="Book Antiqua" w:hAnsi="Book Antiqua" w:cs="Arial"/>
          <w:color w:val="000000" w:themeColor="text1"/>
          <w:sz w:val="20"/>
          <w:szCs w:val="20"/>
        </w:rPr>
        <w:t>W takim wypadku Wykonawcy nie przysługują żadne roszczenia związane z tym ograniczeniem. Ograniczenie takie nie wymaga aneksu.</w:t>
      </w:r>
    </w:p>
    <w:p w14:paraId="1DE7AB26" w14:textId="1B578891" w:rsidR="007D4F18" w:rsidRPr="004F1054" w:rsidRDefault="007D4F18" w:rsidP="008A6329">
      <w:pPr>
        <w:pStyle w:val="Akapitzlist"/>
        <w:numPr>
          <w:ilvl w:val="0"/>
          <w:numId w:val="43"/>
        </w:numPr>
        <w:autoSpaceDE w:val="0"/>
        <w:autoSpaceDN w:val="0"/>
        <w:adjustRightInd w:val="0"/>
        <w:spacing w:before="120" w:after="120" w:line="240" w:lineRule="auto"/>
        <w:ind w:left="425" w:hanging="425"/>
        <w:rPr>
          <w:rFonts w:ascii="Book Antiqua" w:hAnsi="Book Antiqua" w:cs="Arial"/>
          <w:color w:val="000000" w:themeColor="text1"/>
          <w:sz w:val="20"/>
          <w:szCs w:val="20"/>
        </w:rPr>
      </w:pPr>
      <w:r w:rsidRPr="004F1054">
        <w:rPr>
          <w:rFonts w:ascii="Book Antiqua" w:hAnsi="Book Antiqua" w:cs="Arial"/>
          <w:color w:val="000000" w:themeColor="text1"/>
          <w:sz w:val="20"/>
          <w:szCs w:val="20"/>
        </w:rPr>
        <w:t xml:space="preserve">Postanowienie ust. 2 powyżej nie dotyczy sytuacji gdy rzeczywista ilość wykonanych jest mniejsza niż wynika to z przedmiaru. W takim przypadku rozlicza się mniejszą ilość prac w ramach Umowy, bez konieczności zawierania aneksu.   </w:t>
      </w:r>
    </w:p>
    <w:p w14:paraId="3D46CBD4" w14:textId="290B2A0F" w:rsidR="008A6329" w:rsidRPr="004F1054" w:rsidRDefault="008A6329" w:rsidP="008A6329">
      <w:pPr>
        <w:numPr>
          <w:ilvl w:val="0"/>
          <w:numId w:val="43"/>
        </w:numPr>
        <w:suppressAutoHyphens/>
        <w:spacing w:before="120" w:after="120" w:line="240" w:lineRule="auto"/>
        <w:ind w:left="425" w:hanging="425"/>
        <w:rPr>
          <w:rFonts w:ascii="Book Antiqua" w:hAnsi="Book Antiqua" w:cs="Arial"/>
          <w:color w:val="000000" w:themeColor="text1"/>
          <w:sz w:val="20"/>
          <w:szCs w:val="20"/>
        </w:rPr>
      </w:pPr>
      <w:r w:rsidRPr="004F1054">
        <w:rPr>
          <w:rFonts w:ascii="Book Antiqua" w:hAnsi="Book Antiqua" w:cs="Arial"/>
          <w:color w:val="000000" w:themeColor="text1"/>
          <w:sz w:val="20"/>
          <w:szCs w:val="20"/>
        </w:rPr>
        <w:lastRenderedPageBreak/>
        <w:t xml:space="preserve">W przypadku konieczności wykonania robót dodatkowych Wykonawca zobowiązany jest wykonać je </w:t>
      </w:r>
      <w:r w:rsidR="00ED6402" w:rsidRPr="004F1054">
        <w:rPr>
          <w:rFonts w:ascii="Book Antiqua" w:hAnsi="Book Antiqua" w:cs="Arial"/>
          <w:color w:val="000000" w:themeColor="text1"/>
          <w:sz w:val="20"/>
          <w:szCs w:val="20"/>
        </w:rPr>
        <w:t>na podstawie aneks</w:t>
      </w:r>
      <w:r w:rsidR="008E64B9">
        <w:rPr>
          <w:rFonts w:ascii="Book Antiqua" w:hAnsi="Book Antiqua" w:cs="Arial"/>
          <w:color w:val="000000" w:themeColor="text1"/>
          <w:sz w:val="20"/>
          <w:szCs w:val="20"/>
        </w:rPr>
        <w:t>u</w:t>
      </w:r>
      <w:r w:rsidR="00ED6402" w:rsidRPr="004F1054">
        <w:rPr>
          <w:rFonts w:ascii="Book Antiqua" w:hAnsi="Book Antiqua" w:cs="Arial"/>
          <w:color w:val="000000" w:themeColor="text1"/>
          <w:sz w:val="20"/>
          <w:szCs w:val="20"/>
        </w:rPr>
        <w:t xml:space="preserve"> do Umowy, a ich wartość powinna być wyliczona na podstawie</w:t>
      </w:r>
      <w:r w:rsidRPr="004F1054">
        <w:rPr>
          <w:rFonts w:ascii="Book Antiqua" w:hAnsi="Book Antiqua" w:cs="Arial"/>
          <w:color w:val="000000" w:themeColor="text1"/>
          <w:sz w:val="20"/>
          <w:szCs w:val="20"/>
        </w:rPr>
        <w:t xml:space="preserve"> cenach jednostkowych przyjętych w ofercie Wykonawcy dla zamówienia podstawowego.</w:t>
      </w:r>
    </w:p>
    <w:p w14:paraId="6006674B" w14:textId="601FFF93" w:rsidR="008A6329" w:rsidRPr="004F1054" w:rsidRDefault="008A6329" w:rsidP="008A6329">
      <w:pPr>
        <w:numPr>
          <w:ilvl w:val="0"/>
          <w:numId w:val="43"/>
        </w:numPr>
        <w:suppressAutoHyphens/>
        <w:spacing w:after="0" w:line="240" w:lineRule="auto"/>
        <w:ind w:left="426" w:hanging="426"/>
        <w:rPr>
          <w:rFonts w:ascii="Book Antiqua" w:hAnsi="Book Antiqua" w:cs="Arial"/>
          <w:color w:val="000000" w:themeColor="text1"/>
          <w:sz w:val="20"/>
          <w:szCs w:val="20"/>
        </w:rPr>
      </w:pPr>
      <w:r w:rsidRPr="004F1054">
        <w:rPr>
          <w:rFonts w:ascii="Book Antiqua" w:hAnsi="Book Antiqua" w:cs="Arial"/>
          <w:color w:val="000000" w:themeColor="text1"/>
          <w:sz w:val="20"/>
          <w:szCs w:val="20"/>
        </w:rPr>
        <w:t>Dopuszcza się stosowanie cen jednostkowych materiałów na podstawie cen średnich według cennika SEKOCENBUD za kwartał poprzedzający udzielenie zamówienia dodatkowego</w:t>
      </w:r>
      <w:r w:rsidR="00ED6402" w:rsidRPr="004F1054">
        <w:rPr>
          <w:rFonts w:ascii="Book Antiqua" w:hAnsi="Book Antiqua" w:cs="Arial"/>
          <w:color w:val="000000" w:themeColor="text1"/>
          <w:sz w:val="20"/>
          <w:szCs w:val="20"/>
        </w:rPr>
        <w:t xml:space="preserve"> w przypadku gdy dane pozycje nie były objęte kosztorysem ofertowym dla zamówienia podstawowego</w:t>
      </w:r>
      <w:r w:rsidRPr="004F1054">
        <w:rPr>
          <w:rFonts w:ascii="Book Antiqua" w:hAnsi="Book Antiqua" w:cs="Arial"/>
          <w:color w:val="000000" w:themeColor="text1"/>
          <w:sz w:val="20"/>
          <w:szCs w:val="20"/>
        </w:rPr>
        <w:t>.</w:t>
      </w:r>
    </w:p>
    <w:p w14:paraId="70F469BC" w14:textId="77777777" w:rsidR="008A6329" w:rsidRPr="004F1054" w:rsidRDefault="008A6329" w:rsidP="00CD79A8">
      <w:pPr>
        <w:pStyle w:val="Tekstpodstawowywcity"/>
        <w:widowControl w:val="0"/>
        <w:tabs>
          <w:tab w:val="left" w:pos="426"/>
        </w:tabs>
        <w:spacing w:before="120" w:line="240" w:lineRule="auto"/>
        <w:ind w:left="360"/>
        <w:rPr>
          <w:rFonts w:ascii="Book Antiqua" w:hAnsi="Book Antiqua"/>
          <w:color w:val="000000" w:themeColor="text1"/>
          <w:sz w:val="20"/>
        </w:rPr>
      </w:pPr>
    </w:p>
    <w:p w14:paraId="3716BC5C" w14:textId="212CD9D2" w:rsidR="00D62249" w:rsidRPr="004F1054" w:rsidRDefault="00C8531F" w:rsidP="00535EA1">
      <w:pPr>
        <w:tabs>
          <w:tab w:val="left" w:pos="426"/>
        </w:tabs>
        <w:spacing w:before="120" w:after="120" w:line="240" w:lineRule="auto"/>
        <w:jc w:val="center"/>
        <w:rPr>
          <w:rFonts w:ascii="Book Antiqua" w:hAnsi="Book Antiqua"/>
          <w:b/>
          <w:color w:val="000000" w:themeColor="text1"/>
          <w:sz w:val="20"/>
        </w:rPr>
      </w:pPr>
      <w:r w:rsidRPr="004F1054">
        <w:rPr>
          <w:rFonts w:ascii="Book Antiqua" w:hAnsi="Book Antiqua"/>
          <w:b/>
          <w:color w:val="000000" w:themeColor="text1"/>
          <w:sz w:val="20"/>
        </w:rPr>
        <w:t>§ 1</w:t>
      </w:r>
      <w:r w:rsidR="008A6329" w:rsidRPr="004F1054">
        <w:rPr>
          <w:rFonts w:ascii="Book Antiqua" w:hAnsi="Book Antiqua"/>
          <w:b/>
          <w:color w:val="000000" w:themeColor="text1"/>
          <w:sz w:val="20"/>
        </w:rPr>
        <w:t>8</w:t>
      </w:r>
      <w:r w:rsidR="00535EA1" w:rsidRPr="004F1054">
        <w:rPr>
          <w:rFonts w:ascii="Book Antiqua" w:hAnsi="Book Antiqua"/>
          <w:b/>
          <w:color w:val="000000" w:themeColor="text1"/>
          <w:sz w:val="20"/>
        </w:rPr>
        <w:t xml:space="preserve"> </w:t>
      </w:r>
      <w:r w:rsidR="00D62249" w:rsidRPr="004F1054">
        <w:rPr>
          <w:rFonts w:ascii="Book Antiqua" w:hAnsi="Book Antiqua"/>
          <w:b/>
          <w:color w:val="000000" w:themeColor="text1"/>
          <w:sz w:val="20"/>
        </w:rPr>
        <w:t>[Postanowienia końcowe]</w:t>
      </w:r>
    </w:p>
    <w:p w14:paraId="7E44E6B7" w14:textId="21B35B83" w:rsidR="00D62249" w:rsidRPr="004F1054" w:rsidRDefault="00C8531F" w:rsidP="00CD79A8">
      <w:pPr>
        <w:pStyle w:val="Akapitzlist"/>
        <w:numPr>
          <w:ilvl w:val="0"/>
          <w:numId w:val="5"/>
        </w:numPr>
        <w:tabs>
          <w:tab w:val="clear" w:pos="360"/>
          <w:tab w:val="left"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W sprawach nieuregulowanych niniejszą umową mają zastosowanie przepisy </w:t>
      </w:r>
      <w:r w:rsidR="00C9528C" w:rsidRPr="004F1054">
        <w:rPr>
          <w:rFonts w:ascii="Book Antiqua" w:hAnsi="Book Antiqua" w:cs="Arial"/>
          <w:color w:val="000000" w:themeColor="text1"/>
          <w:sz w:val="20"/>
        </w:rPr>
        <w:t>bezwzględnie obowiązujące</w:t>
      </w:r>
      <w:r w:rsidR="00535EA1" w:rsidRPr="004F1054">
        <w:rPr>
          <w:rFonts w:ascii="Book Antiqua" w:hAnsi="Book Antiqua" w:cs="Arial"/>
          <w:color w:val="000000" w:themeColor="text1"/>
          <w:sz w:val="20"/>
        </w:rPr>
        <w:t>go</w:t>
      </w:r>
      <w:r w:rsidR="00C9528C" w:rsidRPr="004F1054">
        <w:rPr>
          <w:rFonts w:ascii="Book Antiqua" w:hAnsi="Book Antiqua" w:cs="Arial"/>
          <w:color w:val="000000" w:themeColor="text1"/>
          <w:sz w:val="20"/>
        </w:rPr>
        <w:t xml:space="preserve"> przepisy prawa</w:t>
      </w:r>
      <w:r w:rsidR="00535EA1" w:rsidRPr="004F1054">
        <w:rPr>
          <w:rFonts w:ascii="Book Antiqua" w:hAnsi="Book Antiqua" w:cs="Arial"/>
          <w:color w:val="000000" w:themeColor="text1"/>
          <w:sz w:val="20"/>
        </w:rPr>
        <w:t>, w tym w szczególności Pzp oraz Kodeksu cywilnego</w:t>
      </w:r>
      <w:r w:rsidR="00C9528C" w:rsidRPr="004F1054">
        <w:rPr>
          <w:rFonts w:ascii="Book Antiqua" w:hAnsi="Book Antiqua" w:cs="Arial"/>
          <w:color w:val="000000" w:themeColor="text1"/>
          <w:sz w:val="20"/>
        </w:rPr>
        <w:t>.</w:t>
      </w:r>
    </w:p>
    <w:p w14:paraId="153AB7F2" w14:textId="0751DE71" w:rsidR="004722A5" w:rsidRPr="004F1054" w:rsidRDefault="00C8531F" w:rsidP="00CD79A8">
      <w:pPr>
        <w:pStyle w:val="Akapitzlist"/>
        <w:numPr>
          <w:ilvl w:val="0"/>
          <w:numId w:val="5"/>
        </w:numPr>
        <w:tabs>
          <w:tab w:val="clear" w:pos="360"/>
          <w:tab w:val="left"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 xml:space="preserve">Ewentualne spory wynikłe na </w:t>
      </w:r>
      <w:r w:rsidR="004722A5" w:rsidRPr="004F1054">
        <w:rPr>
          <w:rFonts w:ascii="Book Antiqua" w:hAnsi="Book Antiqua" w:cs="Arial"/>
          <w:color w:val="000000" w:themeColor="text1"/>
          <w:sz w:val="20"/>
        </w:rPr>
        <w:t xml:space="preserve">tle realizacji niniejszej </w:t>
      </w:r>
      <w:r w:rsidR="00A529AA" w:rsidRPr="004F1054">
        <w:rPr>
          <w:rFonts w:ascii="Book Antiqua" w:hAnsi="Book Antiqua" w:cs="Arial"/>
          <w:color w:val="000000" w:themeColor="text1"/>
          <w:sz w:val="20"/>
        </w:rPr>
        <w:t>umowy</w:t>
      </w:r>
      <w:r w:rsidRPr="004F1054">
        <w:rPr>
          <w:rFonts w:ascii="Book Antiqua" w:hAnsi="Book Antiqua" w:cs="Arial"/>
          <w:color w:val="000000" w:themeColor="text1"/>
          <w:sz w:val="20"/>
        </w:rPr>
        <w:t xml:space="preserve"> </w:t>
      </w:r>
      <w:r w:rsidR="004722A5" w:rsidRPr="004F1054">
        <w:rPr>
          <w:rFonts w:ascii="Book Antiqua" w:hAnsi="Book Antiqua" w:cs="Arial"/>
          <w:color w:val="000000" w:themeColor="text1"/>
          <w:sz w:val="20"/>
        </w:rPr>
        <w:t>rozstrzygnę</w:t>
      </w:r>
      <w:r w:rsidRPr="004F1054">
        <w:rPr>
          <w:rFonts w:ascii="Book Antiqua" w:hAnsi="Book Antiqua" w:cs="Arial"/>
          <w:color w:val="000000" w:themeColor="text1"/>
          <w:sz w:val="20"/>
        </w:rPr>
        <w:t xml:space="preserve"> </w:t>
      </w:r>
      <w:r w:rsidR="004722A5" w:rsidRPr="004F1054">
        <w:rPr>
          <w:rFonts w:ascii="Book Antiqua" w:hAnsi="Book Antiqua" w:cs="Arial"/>
          <w:color w:val="000000" w:themeColor="text1"/>
          <w:sz w:val="20"/>
        </w:rPr>
        <w:t xml:space="preserve">będą przez </w:t>
      </w:r>
      <w:r w:rsidRPr="004F1054">
        <w:rPr>
          <w:rFonts w:ascii="Book Antiqua" w:hAnsi="Book Antiqua" w:cs="Arial"/>
          <w:color w:val="000000" w:themeColor="text1"/>
          <w:sz w:val="20"/>
        </w:rPr>
        <w:t>sąd powszechn</w:t>
      </w:r>
      <w:r w:rsidR="004722A5" w:rsidRPr="004F1054">
        <w:rPr>
          <w:rFonts w:ascii="Book Antiqua" w:hAnsi="Book Antiqua" w:cs="Arial"/>
          <w:color w:val="000000" w:themeColor="text1"/>
          <w:sz w:val="20"/>
        </w:rPr>
        <w:t>y</w:t>
      </w:r>
      <w:r w:rsidRPr="004F1054">
        <w:rPr>
          <w:rFonts w:ascii="Book Antiqua" w:hAnsi="Book Antiqua" w:cs="Arial"/>
          <w:color w:val="000000" w:themeColor="text1"/>
          <w:sz w:val="20"/>
        </w:rPr>
        <w:t xml:space="preserve"> właściw</w:t>
      </w:r>
      <w:r w:rsidR="004722A5" w:rsidRPr="004F1054">
        <w:rPr>
          <w:rFonts w:ascii="Book Antiqua" w:hAnsi="Book Antiqua" w:cs="Arial"/>
          <w:color w:val="000000" w:themeColor="text1"/>
          <w:sz w:val="20"/>
        </w:rPr>
        <w:t>y</w:t>
      </w:r>
      <w:r w:rsidRPr="004F1054">
        <w:rPr>
          <w:rFonts w:ascii="Book Antiqua" w:hAnsi="Book Antiqua" w:cs="Arial"/>
          <w:color w:val="000000" w:themeColor="text1"/>
          <w:sz w:val="20"/>
        </w:rPr>
        <w:t xml:space="preserve"> dla siedziby Zamawiającego.</w:t>
      </w:r>
      <w:r w:rsidR="00535EA1" w:rsidRPr="004F1054">
        <w:rPr>
          <w:rFonts w:ascii="Book Antiqua" w:hAnsi="Book Antiqua" w:cs="Arial"/>
          <w:color w:val="000000" w:themeColor="text1"/>
          <w:sz w:val="20"/>
        </w:rPr>
        <w:t xml:space="preserve"> Strony </w:t>
      </w:r>
      <w:r w:rsidR="00D95312" w:rsidRPr="004F1054">
        <w:rPr>
          <w:rFonts w:ascii="Book Antiqua" w:hAnsi="Book Antiqua" w:cs="Arial"/>
          <w:color w:val="000000" w:themeColor="text1"/>
          <w:sz w:val="20"/>
        </w:rPr>
        <w:t>ustalają</w:t>
      </w:r>
      <w:r w:rsidR="00535EA1" w:rsidRPr="004F1054">
        <w:rPr>
          <w:rFonts w:ascii="Book Antiqua" w:hAnsi="Book Antiqua" w:cs="Arial"/>
          <w:color w:val="000000" w:themeColor="text1"/>
          <w:sz w:val="20"/>
        </w:rPr>
        <w:t xml:space="preserve">, że za pisemną zgodą obu stron Umowy dopuszczalne będzie ustanowienie </w:t>
      </w:r>
      <w:r w:rsidR="00D95312" w:rsidRPr="004F1054">
        <w:rPr>
          <w:rFonts w:ascii="Book Antiqua" w:hAnsi="Book Antiqua" w:cs="Arial"/>
          <w:color w:val="000000" w:themeColor="text1"/>
          <w:sz w:val="20"/>
        </w:rPr>
        <w:t xml:space="preserve">pisemnego </w:t>
      </w:r>
      <w:r w:rsidR="00535EA1" w:rsidRPr="004F1054">
        <w:rPr>
          <w:rFonts w:ascii="Book Antiqua" w:hAnsi="Book Antiqua" w:cs="Arial"/>
          <w:color w:val="000000" w:themeColor="text1"/>
          <w:sz w:val="20"/>
        </w:rPr>
        <w:t>zapisu na sąd polubowny, co nie będzie stanowić zmiany niniejszej umowy.</w:t>
      </w:r>
    </w:p>
    <w:p w14:paraId="511FB155" w14:textId="77777777" w:rsidR="00C8531F" w:rsidRPr="004F1054" w:rsidRDefault="00A529AA" w:rsidP="00CD79A8">
      <w:pPr>
        <w:pStyle w:val="Akapitzlist"/>
        <w:numPr>
          <w:ilvl w:val="0"/>
          <w:numId w:val="5"/>
        </w:numPr>
        <w:tabs>
          <w:tab w:val="clear" w:pos="360"/>
          <w:tab w:val="left" w:pos="426"/>
        </w:tabs>
        <w:spacing w:before="120" w:after="120" w:line="240" w:lineRule="auto"/>
        <w:ind w:left="426" w:hanging="426"/>
        <w:rPr>
          <w:rFonts w:ascii="Book Antiqua" w:hAnsi="Book Antiqua" w:cs="Arial"/>
          <w:color w:val="000000" w:themeColor="text1"/>
          <w:sz w:val="20"/>
        </w:rPr>
      </w:pPr>
      <w:r w:rsidRPr="004F1054">
        <w:rPr>
          <w:rFonts w:ascii="Book Antiqua" w:hAnsi="Book Antiqua" w:cs="Arial"/>
          <w:color w:val="000000" w:themeColor="text1"/>
          <w:sz w:val="20"/>
        </w:rPr>
        <w:t>Umowę</w:t>
      </w:r>
      <w:r w:rsidR="00C8531F" w:rsidRPr="004F1054">
        <w:rPr>
          <w:rFonts w:ascii="Book Antiqua" w:hAnsi="Book Antiqua" w:cs="Arial"/>
          <w:color w:val="000000" w:themeColor="text1"/>
          <w:sz w:val="20"/>
        </w:rPr>
        <w:t xml:space="preserve"> sporządzono w czterech jednobrzmiących egzemplarzach, po 2 egzemplarze dla każdej ze Stron. </w:t>
      </w:r>
    </w:p>
    <w:p w14:paraId="47E2DEB3" w14:textId="77777777" w:rsidR="00C8531F" w:rsidRPr="004F1054" w:rsidRDefault="00C8531F" w:rsidP="00CD79A8">
      <w:pPr>
        <w:pStyle w:val="Tekstpodstawowy"/>
        <w:tabs>
          <w:tab w:val="left" w:pos="426"/>
        </w:tabs>
        <w:spacing w:before="120"/>
        <w:jc w:val="both"/>
        <w:rPr>
          <w:rFonts w:ascii="Book Antiqua" w:hAnsi="Book Antiqua" w:cs="Arial"/>
          <w:color w:val="000000" w:themeColor="text1"/>
          <w:sz w:val="20"/>
          <w:szCs w:val="22"/>
        </w:rPr>
      </w:pPr>
    </w:p>
    <w:p w14:paraId="6586442E" w14:textId="77777777" w:rsidR="00C8531F" w:rsidRPr="004F1054" w:rsidRDefault="00C8531F" w:rsidP="00CD79A8">
      <w:pPr>
        <w:pStyle w:val="Tekstpodstawowy"/>
        <w:tabs>
          <w:tab w:val="left" w:pos="426"/>
        </w:tabs>
        <w:spacing w:before="120"/>
        <w:jc w:val="both"/>
        <w:rPr>
          <w:rFonts w:ascii="Book Antiqua" w:hAnsi="Book Antiqua" w:cs="Arial"/>
          <w:color w:val="000000" w:themeColor="text1"/>
          <w:sz w:val="20"/>
          <w:szCs w:val="22"/>
        </w:rPr>
      </w:pPr>
    </w:p>
    <w:p w14:paraId="6AF279AA" w14:textId="77777777" w:rsidR="00C8531F" w:rsidRPr="004F1054" w:rsidRDefault="00C8531F" w:rsidP="00CD79A8">
      <w:pPr>
        <w:pStyle w:val="Tekstpodstawowy"/>
        <w:tabs>
          <w:tab w:val="left" w:pos="426"/>
        </w:tabs>
        <w:spacing w:before="120"/>
        <w:jc w:val="both"/>
        <w:rPr>
          <w:rFonts w:ascii="Book Antiqua" w:hAnsi="Book Antiqua" w:cs="Arial"/>
          <w:color w:val="000000" w:themeColor="text1"/>
          <w:sz w:val="20"/>
          <w:szCs w:val="22"/>
        </w:rPr>
      </w:pPr>
    </w:p>
    <w:p w14:paraId="7332709B" w14:textId="3412841C" w:rsidR="00C8531F" w:rsidRPr="004F1054" w:rsidRDefault="00C8531F" w:rsidP="00CD79A8">
      <w:pPr>
        <w:tabs>
          <w:tab w:val="left" w:pos="426"/>
        </w:tabs>
        <w:spacing w:before="120" w:after="120" w:line="240" w:lineRule="auto"/>
        <w:rPr>
          <w:rFonts w:ascii="Book Antiqua" w:hAnsi="Book Antiqua" w:cs="Arial"/>
          <w:b/>
          <w:color w:val="000000" w:themeColor="text1"/>
          <w:sz w:val="20"/>
        </w:rPr>
      </w:pPr>
      <w:r w:rsidRPr="004F1054">
        <w:rPr>
          <w:rFonts w:ascii="Book Antiqua" w:hAnsi="Book Antiqua" w:cs="Arial"/>
          <w:b/>
          <w:color w:val="000000" w:themeColor="text1"/>
          <w:sz w:val="20"/>
        </w:rPr>
        <w:t xml:space="preserve">WYKONAWCA                                                                            </w:t>
      </w:r>
      <w:r w:rsidR="005052BB" w:rsidRPr="004F1054">
        <w:rPr>
          <w:rFonts w:ascii="Book Antiqua" w:hAnsi="Book Antiqua" w:cs="Arial"/>
          <w:b/>
          <w:color w:val="000000" w:themeColor="text1"/>
          <w:sz w:val="20"/>
        </w:rPr>
        <w:tab/>
      </w:r>
      <w:r w:rsidR="005052BB" w:rsidRPr="004F1054">
        <w:rPr>
          <w:rFonts w:ascii="Book Antiqua" w:hAnsi="Book Antiqua" w:cs="Arial"/>
          <w:b/>
          <w:color w:val="000000" w:themeColor="text1"/>
          <w:sz w:val="20"/>
        </w:rPr>
        <w:tab/>
      </w:r>
      <w:r w:rsidR="005052BB" w:rsidRPr="004F1054">
        <w:rPr>
          <w:rFonts w:ascii="Book Antiqua" w:hAnsi="Book Antiqua" w:cs="Arial"/>
          <w:b/>
          <w:color w:val="000000" w:themeColor="text1"/>
          <w:sz w:val="20"/>
        </w:rPr>
        <w:tab/>
      </w:r>
      <w:r w:rsidRPr="004F1054">
        <w:rPr>
          <w:rFonts w:ascii="Book Antiqua" w:hAnsi="Book Antiqua" w:cs="Arial"/>
          <w:b/>
          <w:color w:val="000000" w:themeColor="text1"/>
          <w:sz w:val="20"/>
        </w:rPr>
        <w:t xml:space="preserve"> ZAMAWIAJĄCY</w:t>
      </w:r>
    </w:p>
    <w:p w14:paraId="4562EF01" w14:textId="7F77C21D" w:rsidR="006A61F7" w:rsidRPr="004F1054" w:rsidRDefault="006A61F7" w:rsidP="00CD79A8">
      <w:pPr>
        <w:tabs>
          <w:tab w:val="left" w:pos="426"/>
        </w:tabs>
        <w:spacing w:before="120" w:after="120" w:line="240" w:lineRule="auto"/>
        <w:rPr>
          <w:rFonts w:ascii="Book Antiqua" w:hAnsi="Book Antiqua" w:cs="Arial"/>
          <w:b/>
          <w:color w:val="000000" w:themeColor="text1"/>
          <w:sz w:val="20"/>
        </w:rPr>
      </w:pPr>
    </w:p>
    <w:p w14:paraId="3073C4B4" w14:textId="15533044" w:rsidR="00707F94" w:rsidRDefault="00707F94" w:rsidP="00CD79A8">
      <w:pPr>
        <w:tabs>
          <w:tab w:val="left" w:pos="426"/>
        </w:tabs>
        <w:spacing w:before="120" w:after="120" w:line="240" w:lineRule="auto"/>
        <w:rPr>
          <w:rFonts w:ascii="Book Antiqua" w:hAnsi="Book Antiqua"/>
          <w:color w:val="000000" w:themeColor="text1"/>
          <w:sz w:val="20"/>
        </w:rPr>
      </w:pPr>
    </w:p>
    <w:p w14:paraId="336F5587" w14:textId="5130F80E" w:rsidR="00FD6F9B" w:rsidRDefault="00FD6F9B" w:rsidP="00CD79A8">
      <w:pPr>
        <w:tabs>
          <w:tab w:val="left" w:pos="426"/>
        </w:tabs>
        <w:spacing w:before="120" w:after="120" w:line="240" w:lineRule="auto"/>
        <w:rPr>
          <w:rFonts w:ascii="Book Antiqua" w:hAnsi="Book Antiqua"/>
          <w:color w:val="000000" w:themeColor="text1"/>
          <w:sz w:val="20"/>
        </w:rPr>
      </w:pPr>
    </w:p>
    <w:p w14:paraId="5EA90D05" w14:textId="6A51F2C7" w:rsidR="00FD6F9B" w:rsidRDefault="00FD6F9B" w:rsidP="00CD79A8">
      <w:pPr>
        <w:tabs>
          <w:tab w:val="left" w:pos="426"/>
        </w:tabs>
        <w:spacing w:before="120" w:after="120" w:line="240" w:lineRule="auto"/>
        <w:rPr>
          <w:rFonts w:ascii="Book Antiqua" w:hAnsi="Book Antiqua"/>
          <w:color w:val="000000" w:themeColor="text1"/>
          <w:sz w:val="20"/>
        </w:rPr>
      </w:pPr>
    </w:p>
    <w:p w14:paraId="64DBA5DD" w14:textId="59770CDD" w:rsidR="00386CB0" w:rsidRDefault="00386CB0" w:rsidP="00CD79A8">
      <w:pPr>
        <w:tabs>
          <w:tab w:val="left" w:pos="426"/>
        </w:tabs>
        <w:spacing w:before="120" w:after="120" w:line="240" w:lineRule="auto"/>
        <w:rPr>
          <w:rFonts w:ascii="Book Antiqua" w:hAnsi="Book Antiqua"/>
          <w:color w:val="000000" w:themeColor="text1"/>
          <w:sz w:val="20"/>
        </w:rPr>
      </w:pPr>
    </w:p>
    <w:p w14:paraId="4735649C" w14:textId="666184D8" w:rsidR="00386CB0" w:rsidRDefault="00386CB0" w:rsidP="00CD79A8">
      <w:pPr>
        <w:tabs>
          <w:tab w:val="left" w:pos="426"/>
        </w:tabs>
        <w:spacing w:before="120" w:after="120" w:line="240" w:lineRule="auto"/>
        <w:rPr>
          <w:rFonts w:ascii="Book Antiqua" w:hAnsi="Book Antiqua"/>
          <w:color w:val="000000" w:themeColor="text1"/>
          <w:sz w:val="20"/>
        </w:rPr>
      </w:pPr>
    </w:p>
    <w:p w14:paraId="463239F2" w14:textId="0FE5CCD6" w:rsidR="00386CB0" w:rsidRDefault="00386CB0" w:rsidP="00CD79A8">
      <w:pPr>
        <w:tabs>
          <w:tab w:val="left" w:pos="426"/>
        </w:tabs>
        <w:spacing w:before="120" w:after="120" w:line="240" w:lineRule="auto"/>
        <w:rPr>
          <w:rFonts w:ascii="Book Antiqua" w:hAnsi="Book Antiqua"/>
          <w:color w:val="000000" w:themeColor="text1"/>
          <w:sz w:val="20"/>
        </w:rPr>
      </w:pPr>
    </w:p>
    <w:p w14:paraId="7DEFF200" w14:textId="7923D60B" w:rsidR="00386CB0" w:rsidRDefault="00386CB0" w:rsidP="00CD79A8">
      <w:pPr>
        <w:tabs>
          <w:tab w:val="left" w:pos="426"/>
        </w:tabs>
        <w:spacing w:before="120" w:after="120" w:line="240" w:lineRule="auto"/>
        <w:rPr>
          <w:rFonts w:ascii="Book Antiqua" w:hAnsi="Book Antiqua"/>
          <w:color w:val="000000" w:themeColor="text1"/>
          <w:sz w:val="20"/>
        </w:rPr>
      </w:pPr>
    </w:p>
    <w:p w14:paraId="6ED76180" w14:textId="57C44EEE" w:rsidR="00386CB0" w:rsidRDefault="00386CB0" w:rsidP="00CD79A8">
      <w:pPr>
        <w:tabs>
          <w:tab w:val="left" w:pos="426"/>
        </w:tabs>
        <w:spacing w:before="120" w:after="120" w:line="240" w:lineRule="auto"/>
        <w:rPr>
          <w:rFonts w:ascii="Book Antiqua" w:hAnsi="Book Antiqua"/>
          <w:color w:val="000000" w:themeColor="text1"/>
          <w:sz w:val="20"/>
        </w:rPr>
      </w:pPr>
    </w:p>
    <w:p w14:paraId="2114DBCD" w14:textId="38410B0F" w:rsidR="00386CB0" w:rsidRDefault="00386CB0" w:rsidP="00CD79A8">
      <w:pPr>
        <w:tabs>
          <w:tab w:val="left" w:pos="426"/>
        </w:tabs>
        <w:spacing w:before="120" w:after="120" w:line="240" w:lineRule="auto"/>
        <w:rPr>
          <w:rFonts w:ascii="Book Antiqua" w:hAnsi="Book Antiqua"/>
          <w:color w:val="000000" w:themeColor="text1"/>
          <w:sz w:val="20"/>
        </w:rPr>
      </w:pPr>
    </w:p>
    <w:p w14:paraId="32521225" w14:textId="118EEB2A" w:rsidR="00386CB0" w:rsidRDefault="00386CB0" w:rsidP="00CD79A8">
      <w:pPr>
        <w:tabs>
          <w:tab w:val="left" w:pos="426"/>
        </w:tabs>
        <w:spacing w:before="120" w:after="120" w:line="240" w:lineRule="auto"/>
        <w:rPr>
          <w:rFonts w:ascii="Book Antiqua" w:hAnsi="Book Antiqua"/>
          <w:color w:val="000000" w:themeColor="text1"/>
          <w:sz w:val="20"/>
        </w:rPr>
      </w:pPr>
    </w:p>
    <w:p w14:paraId="32E055F1" w14:textId="634DD46B" w:rsidR="00386CB0" w:rsidRDefault="00386CB0" w:rsidP="00CD79A8">
      <w:pPr>
        <w:tabs>
          <w:tab w:val="left" w:pos="426"/>
        </w:tabs>
        <w:spacing w:before="120" w:after="120" w:line="240" w:lineRule="auto"/>
        <w:rPr>
          <w:rFonts w:ascii="Book Antiqua" w:hAnsi="Book Antiqua"/>
          <w:color w:val="000000" w:themeColor="text1"/>
          <w:sz w:val="20"/>
        </w:rPr>
      </w:pPr>
    </w:p>
    <w:p w14:paraId="3BDAECDB" w14:textId="58BD5B2F" w:rsidR="00386CB0" w:rsidRDefault="00386CB0" w:rsidP="00CD79A8">
      <w:pPr>
        <w:tabs>
          <w:tab w:val="left" w:pos="426"/>
        </w:tabs>
        <w:spacing w:before="120" w:after="120" w:line="240" w:lineRule="auto"/>
        <w:rPr>
          <w:rFonts w:ascii="Book Antiqua" w:hAnsi="Book Antiqua"/>
          <w:color w:val="000000" w:themeColor="text1"/>
          <w:sz w:val="20"/>
        </w:rPr>
      </w:pPr>
    </w:p>
    <w:p w14:paraId="735FFACE" w14:textId="44259DC8" w:rsidR="00386CB0" w:rsidRDefault="00386CB0" w:rsidP="00CD79A8">
      <w:pPr>
        <w:tabs>
          <w:tab w:val="left" w:pos="426"/>
        </w:tabs>
        <w:spacing w:before="120" w:after="120" w:line="240" w:lineRule="auto"/>
        <w:rPr>
          <w:rFonts w:ascii="Book Antiqua" w:hAnsi="Book Antiqua"/>
          <w:color w:val="000000" w:themeColor="text1"/>
          <w:sz w:val="20"/>
        </w:rPr>
      </w:pPr>
    </w:p>
    <w:p w14:paraId="7222DFB0" w14:textId="77777777" w:rsidR="00386CB0" w:rsidRDefault="00386CB0" w:rsidP="00CD79A8">
      <w:pPr>
        <w:tabs>
          <w:tab w:val="left" w:pos="426"/>
        </w:tabs>
        <w:spacing w:before="120" w:after="120" w:line="240" w:lineRule="auto"/>
        <w:rPr>
          <w:rFonts w:ascii="Book Antiqua" w:hAnsi="Book Antiqua"/>
          <w:color w:val="000000" w:themeColor="text1"/>
          <w:sz w:val="20"/>
        </w:rPr>
      </w:pPr>
    </w:p>
    <w:p w14:paraId="4D25AEE5" w14:textId="39B35FE8" w:rsidR="00FD6F9B" w:rsidRDefault="00FD6F9B" w:rsidP="00CD79A8">
      <w:pPr>
        <w:tabs>
          <w:tab w:val="left" w:pos="426"/>
        </w:tabs>
        <w:spacing w:before="120" w:after="120" w:line="240" w:lineRule="auto"/>
        <w:rPr>
          <w:rFonts w:ascii="Book Antiqua" w:hAnsi="Book Antiqua"/>
          <w:color w:val="000000" w:themeColor="text1"/>
          <w:sz w:val="20"/>
        </w:rPr>
      </w:pPr>
    </w:p>
    <w:p w14:paraId="31732385" w14:textId="29266FCC" w:rsidR="00FD6F9B" w:rsidRDefault="00FD6F9B" w:rsidP="00CD79A8">
      <w:pPr>
        <w:tabs>
          <w:tab w:val="left" w:pos="426"/>
        </w:tabs>
        <w:spacing w:before="120" w:after="120" w:line="240" w:lineRule="auto"/>
        <w:rPr>
          <w:rFonts w:ascii="Book Antiqua" w:hAnsi="Book Antiqua"/>
          <w:color w:val="000000" w:themeColor="text1"/>
          <w:sz w:val="20"/>
        </w:rPr>
      </w:pPr>
    </w:p>
    <w:p w14:paraId="429BADB7" w14:textId="69641FB1" w:rsidR="00FD6F9B" w:rsidRDefault="00FD6F9B" w:rsidP="00CD79A8">
      <w:pPr>
        <w:tabs>
          <w:tab w:val="left" w:pos="426"/>
        </w:tabs>
        <w:spacing w:before="120" w:after="120" w:line="240" w:lineRule="auto"/>
        <w:rPr>
          <w:rFonts w:ascii="Book Antiqua" w:hAnsi="Book Antiqua"/>
          <w:color w:val="000000" w:themeColor="text1"/>
          <w:sz w:val="20"/>
        </w:rPr>
      </w:pPr>
    </w:p>
    <w:p w14:paraId="4120BDD1" w14:textId="201EBFB6" w:rsidR="00FD6F9B" w:rsidRDefault="00FD6F9B" w:rsidP="00CD79A8">
      <w:pPr>
        <w:tabs>
          <w:tab w:val="left" w:pos="426"/>
        </w:tabs>
        <w:spacing w:before="120" w:after="120" w:line="240" w:lineRule="auto"/>
        <w:rPr>
          <w:rFonts w:ascii="Book Antiqua" w:hAnsi="Book Antiqua"/>
          <w:color w:val="000000" w:themeColor="text1"/>
          <w:sz w:val="20"/>
        </w:rPr>
      </w:pPr>
    </w:p>
    <w:p w14:paraId="56AD7937" w14:textId="5810137D" w:rsidR="00FD6F9B" w:rsidRDefault="00FD6F9B" w:rsidP="00CD79A8">
      <w:pPr>
        <w:tabs>
          <w:tab w:val="left" w:pos="426"/>
        </w:tabs>
        <w:spacing w:before="120" w:after="120" w:line="240" w:lineRule="auto"/>
        <w:rPr>
          <w:rFonts w:ascii="Book Antiqua" w:hAnsi="Book Antiqua"/>
          <w:color w:val="000000" w:themeColor="text1"/>
          <w:sz w:val="20"/>
        </w:rPr>
      </w:pPr>
    </w:p>
    <w:p w14:paraId="041D5FDA" w14:textId="730298D4" w:rsidR="00FD6F9B" w:rsidRPr="00FD6F9B" w:rsidRDefault="00FD6F9B" w:rsidP="00FD6F9B">
      <w:pPr>
        <w:tabs>
          <w:tab w:val="left" w:pos="426"/>
        </w:tabs>
        <w:spacing w:before="120" w:after="120" w:line="240" w:lineRule="auto"/>
        <w:jc w:val="right"/>
        <w:rPr>
          <w:rFonts w:ascii="Book Antiqua" w:hAnsi="Book Antiqua"/>
          <w:i/>
          <w:iCs/>
          <w:color w:val="000000" w:themeColor="text1"/>
          <w:sz w:val="20"/>
        </w:rPr>
      </w:pPr>
      <w:r w:rsidRPr="00FD6F9B">
        <w:rPr>
          <w:rFonts w:ascii="Book Antiqua" w:hAnsi="Book Antiqua"/>
          <w:i/>
          <w:iCs/>
          <w:color w:val="000000" w:themeColor="text1"/>
          <w:sz w:val="20"/>
        </w:rPr>
        <w:lastRenderedPageBreak/>
        <w:t>Załącznik nr 1 do umowy</w:t>
      </w:r>
    </w:p>
    <w:p w14:paraId="45ADE2D8" w14:textId="7EBABB42" w:rsidR="00FD6F9B" w:rsidRPr="00FD6F9B" w:rsidRDefault="00FD6F9B" w:rsidP="00FD6F9B">
      <w:pPr>
        <w:tabs>
          <w:tab w:val="left" w:pos="426"/>
        </w:tabs>
        <w:spacing w:before="120" w:after="120" w:line="240" w:lineRule="auto"/>
        <w:rPr>
          <w:rFonts w:ascii="Book Antiqua" w:hAnsi="Book Antiqua"/>
          <w:b/>
          <w:bCs/>
          <w:color w:val="000000" w:themeColor="text1"/>
          <w:sz w:val="20"/>
        </w:rPr>
      </w:pPr>
      <w:r w:rsidRPr="00FD6F9B">
        <w:rPr>
          <w:rFonts w:ascii="Book Antiqua" w:hAnsi="Book Antiqua"/>
          <w:b/>
          <w:bCs/>
          <w:color w:val="000000" w:themeColor="text1"/>
          <w:sz w:val="20"/>
        </w:rPr>
        <w:t>Harmonogram</w:t>
      </w:r>
    </w:p>
    <w:p w14:paraId="75F2EDE2" w14:textId="626DE51F"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 xml:space="preserve">Zgodnie z postanowieniem </w:t>
      </w:r>
      <w:r>
        <w:rPr>
          <w:rFonts w:ascii="Book Antiqua" w:hAnsi="Book Antiqua"/>
          <w:color w:val="000000" w:themeColor="text1"/>
          <w:sz w:val="20"/>
        </w:rPr>
        <w:t xml:space="preserve">§ 3 ust. 2 Umowy, </w:t>
      </w:r>
      <w:r w:rsidRPr="00FD6F9B">
        <w:rPr>
          <w:rFonts w:ascii="Book Antiqua" w:hAnsi="Book Antiqua"/>
          <w:color w:val="000000" w:themeColor="text1"/>
          <w:sz w:val="20"/>
        </w:rPr>
        <w:t xml:space="preserve">Wykonawca jest zobowiązany do </w:t>
      </w:r>
      <w:proofErr w:type="spellStart"/>
      <w:r>
        <w:rPr>
          <w:rFonts w:ascii="Book Antiqua" w:hAnsi="Book Antiqua"/>
          <w:color w:val="000000" w:themeColor="text1"/>
          <w:sz w:val="20"/>
        </w:rPr>
        <w:t>opracownia</w:t>
      </w:r>
      <w:proofErr w:type="spellEnd"/>
      <w:r>
        <w:rPr>
          <w:rFonts w:ascii="Book Antiqua" w:hAnsi="Book Antiqua"/>
          <w:color w:val="000000" w:themeColor="text1"/>
          <w:sz w:val="20"/>
        </w:rPr>
        <w:t xml:space="preserve"> Harmonogramu rzeczowo- finansowego i </w:t>
      </w:r>
      <w:r w:rsidRPr="00FD6F9B">
        <w:rPr>
          <w:rFonts w:ascii="Book Antiqua" w:hAnsi="Book Antiqua"/>
          <w:color w:val="000000" w:themeColor="text1"/>
          <w:sz w:val="20"/>
        </w:rPr>
        <w:t xml:space="preserve">wykonywania </w:t>
      </w:r>
      <w:r>
        <w:rPr>
          <w:rFonts w:ascii="Book Antiqua" w:hAnsi="Book Antiqua"/>
          <w:color w:val="000000" w:themeColor="text1"/>
          <w:sz w:val="20"/>
        </w:rPr>
        <w:t>p</w:t>
      </w:r>
      <w:r w:rsidRPr="00FD6F9B">
        <w:rPr>
          <w:rFonts w:ascii="Book Antiqua" w:hAnsi="Book Antiqua"/>
          <w:color w:val="000000" w:themeColor="text1"/>
          <w:sz w:val="20"/>
        </w:rPr>
        <w:t>rzedmiotu umowy</w:t>
      </w:r>
      <w:r>
        <w:rPr>
          <w:rFonts w:ascii="Book Antiqua" w:hAnsi="Book Antiqua"/>
          <w:color w:val="000000" w:themeColor="text1"/>
          <w:sz w:val="20"/>
        </w:rPr>
        <w:t xml:space="preserve">, z uwzględnieniem </w:t>
      </w:r>
      <w:r w:rsidRPr="00FD6F9B">
        <w:rPr>
          <w:rFonts w:ascii="Book Antiqua" w:hAnsi="Book Antiqua"/>
          <w:color w:val="000000" w:themeColor="text1"/>
          <w:sz w:val="20"/>
        </w:rPr>
        <w:t>poniższy</w:t>
      </w:r>
      <w:r>
        <w:rPr>
          <w:rFonts w:ascii="Book Antiqua" w:hAnsi="Book Antiqua"/>
          <w:color w:val="000000" w:themeColor="text1"/>
          <w:sz w:val="20"/>
        </w:rPr>
        <w:t>ch terminów</w:t>
      </w:r>
      <w:r w:rsidRPr="00FD6F9B">
        <w:rPr>
          <w:rFonts w:ascii="Book Antiqua" w:hAnsi="Book Antiqua"/>
          <w:color w:val="000000" w:themeColor="text1"/>
          <w:sz w:val="20"/>
        </w:rPr>
        <w:t xml:space="preserve">. </w:t>
      </w:r>
    </w:p>
    <w:p w14:paraId="4FBF1A2F" w14:textId="77777777" w:rsidR="00FD6F9B" w:rsidRDefault="00FD6F9B" w:rsidP="00FD6F9B">
      <w:pPr>
        <w:tabs>
          <w:tab w:val="left" w:pos="426"/>
        </w:tabs>
        <w:spacing w:before="120" w:after="120" w:line="240" w:lineRule="auto"/>
        <w:rPr>
          <w:rFonts w:ascii="Book Antiqua" w:hAnsi="Book Antiqua"/>
          <w:color w:val="000000" w:themeColor="text1"/>
          <w:sz w:val="20"/>
        </w:rPr>
      </w:pPr>
    </w:p>
    <w:p w14:paraId="039CE015" w14:textId="2CFBB798" w:rsidR="00FD6F9B" w:rsidRPr="00FD6F9B" w:rsidRDefault="00FD6F9B" w:rsidP="00FD6F9B">
      <w:pPr>
        <w:tabs>
          <w:tab w:val="left" w:pos="426"/>
        </w:tabs>
        <w:spacing w:before="120" w:after="120" w:line="240" w:lineRule="auto"/>
        <w:rPr>
          <w:rFonts w:ascii="Book Antiqua" w:hAnsi="Book Antiqua"/>
          <w:color w:val="000000" w:themeColor="text1"/>
          <w:sz w:val="20"/>
          <w:u w:val="single"/>
        </w:rPr>
      </w:pPr>
      <w:r w:rsidRPr="00FD6F9B">
        <w:rPr>
          <w:rFonts w:ascii="Book Antiqua" w:hAnsi="Book Antiqua"/>
          <w:color w:val="000000" w:themeColor="text1"/>
          <w:sz w:val="20"/>
          <w:u w:val="single"/>
        </w:rPr>
        <w:t xml:space="preserve">W terminie od 1 czerwca do 31 sierpnia 2020 roku: </w:t>
      </w:r>
    </w:p>
    <w:p w14:paraId="344D252D"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1)</w:t>
      </w:r>
      <w:r w:rsidRPr="00FD6F9B">
        <w:rPr>
          <w:rFonts w:ascii="Book Antiqua" w:hAnsi="Book Antiqua"/>
          <w:color w:val="000000" w:themeColor="text1"/>
          <w:sz w:val="20"/>
        </w:rPr>
        <w:tab/>
        <w:t>zagospodarowanie części poddasza na salę lekcyjną dla szkoły muzycznej,</w:t>
      </w:r>
    </w:p>
    <w:p w14:paraId="0E97F4E2"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2)</w:t>
      </w:r>
      <w:r w:rsidRPr="00FD6F9B">
        <w:rPr>
          <w:rFonts w:ascii="Book Antiqua" w:hAnsi="Book Antiqua"/>
          <w:color w:val="000000" w:themeColor="text1"/>
          <w:sz w:val="20"/>
        </w:rPr>
        <w:tab/>
        <w:t>wbudowanie windy przeznaczonej dla osób niepełnosprawnych,</w:t>
      </w:r>
    </w:p>
    <w:p w14:paraId="769A4B27"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3)</w:t>
      </w:r>
      <w:r w:rsidRPr="00FD6F9B">
        <w:rPr>
          <w:rFonts w:ascii="Book Antiqua" w:hAnsi="Book Antiqua"/>
          <w:color w:val="000000" w:themeColor="text1"/>
          <w:sz w:val="20"/>
        </w:rPr>
        <w:tab/>
        <w:t>adaptacja pomieszczeń części piętra na sale muzealne (w tym wykonanie systemu wentylacji i klimatyzacji, oraz nowej instalacji elektrycznej w tych salach).</w:t>
      </w:r>
    </w:p>
    <w:p w14:paraId="18421B32"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p>
    <w:p w14:paraId="3B1A02BD" w14:textId="77777777" w:rsidR="00FD6F9B" w:rsidRPr="00FD6F9B" w:rsidRDefault="00FD6F9B" w:rsidP="00FD6F9B">
      <w:pPr>
        <w:tabs>
          <w:tab w:val="left" w:pos="426"/>
        </w:tabs>
        <w:spacing w:before="120" w:after="120" w:line="240" w:lineRule="auto"/>
        <w:rPr>
          <w:rFonts w:ascii="Book Antiqua" w:hAnsi="Book Antiqua"/>
          <w:color w:val="000000" w:themeColor="text1"/>
          <w:sz w:val="20"/>
          <w:u w:val="single"/>
        </w:rPr>
      </w:pPr>
      <w:r w:rsidRPr="00FD6F9B">
        <w:rPr>
          <w:rFonts w:ascii="Book Antiqua" w:hAnsi="Book Antiqua"/>
          <w:color w:val="000000" w:themeColor="text1"/>
          <w:sz w:val="20"/>
          <w:u w:val="single"/>
        </w:rPr>
        <w:t xml:space="preserve">W terminie od 1 czerwca do 31 grudnia 2020 roku: </w:t>
      </w:r>
    </w:p>
    <w:p w14:paraId="6FE7E1A0"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1)</w:t>
      </w:r>
      <w:r w:rsidRPr="00FD6F9B">
        <w:rPr>
          <w:rFonts w:ascii="Book Antiqua" w:hAnsi="Book Antiqua"/>
          <w:color w:val="000000" w:themeColor="text1"/>
          <w:sz w:val="20"/>
        </w:rPr>
        <w:tab/>
        <w:t>adaptacja pomieszczeń parteru na sale muzealne,</w:t>
      </w:r>
    </w:p>
    <w:p w14:paraId="2DC7B694"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2)</w:t>
      </w:r>
      <w:r w:rsidRPr="00FD6F9B">
        <w:rPr>
          <w:rFonts w:ascii="Book Antiqua" w:hAnsi="Book Antiqua"/>
          <w:color w:val="000000" w:themeColor="text1"/>
          <w:sz w:val="20"/>
        </w:rPr>
        <w:tab/>
        <w:t>odtworzenie pierwotnej amfilady łączącej obecną aulę z pomieszczeniami znajdującymi się obok niej,</w:t>
      </w:r>
    </w:p>
    <w:p w14:paraId="61B4248E"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3)</w:t>
      </w:r>
      <w:r w:rsidRPr="00FD6F9B">
        <w:rPr>
          <w:rFonts w:ascii="Book Antiqua" w:hAnsi="Book Antiqua"/>
          <w:color w:val="000000" w:themeColor="text1"/>
          <w:sz w:val="20"/>
        </w:rPr>
        <w:tab/>
        <w:t>odtworzenie pierwotnego przejścia pomiędzy skrzydłami pałacu przy pomieszczeniu sejfu na parterze,</w:t>
      </w:r>
    </w:p>
    <w:p w14:paraId="56EB3ECA"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4)</w:t>
      </w:r>
      <w:r w:rsidRPr="00FD6F9B">
        <w:rPr>
          <w:rFonts w:ascii="Book Antiqua" w:hAnsi="Book Antiqua"/>
          <w:color w:val="000000" w:themeColor="text1"/>
          <w:sz w:val="20"/>
        </w:rPr>
        <w:tab/>
        <w:t>wykonanie systemu wentylacji i klimatyzacji pomieszczeń przeznaczonych pod działalność muzeum,</w:t>
      </w:r>
    </w:p>
    <w:p w14:paraId="19D4B81B"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5)</w:t>
      </w:r>
      <w:r w:rsidRPr="00FD6F9B">
        <w:rPr>
          <w:rFonts w:ascii="Book Antiqua" w:hAnsi="Book Antiqua"/>
          <w:color w:val="000000" w:themeColor="text1"/>
          <w:sz w:val="20"/>
        </w:rPr>
        <w:tab/>
        <w:t>wykonanie nowej instalacji elektrycznej w części budynku przeznaczonego pod działalność muzeum,</w:t>
      </w:r>
    </w:p>
    <w:p w14:paraId="10A7ACCB"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6)</w:t>
      </w:r>
      <w:r w:rsidRPr="00FD6F9B">
        <w:rPr>
          <w:rFonts w:ascii="Book Antiqua" w:hAnsi="Book Antiqua"/>
          <w:color w:val="000000" w:themeColor="text1"/>
          <w:sz w:val="20"/>
        </w:rPr>
        <w:tab/>
        <w:t>częściowa przebudowa instalacji wody użytkowej, kanalizacji sanitarnej, centralnego ogrzewania, wykonania nowych instalacji ciepła technologicznego, wentylacji i klimatyzacji,</w:t>
      </w:r>
    </w:p>
    <w:p w14:paraId="0B9C9814"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7)</w:t>
      </w:r>
      <w:r w:rsidRPr="00FD6F9B">
        <w:rPr>
          <w:rFonts w:ascii="Book Antiqua" w:hAnsi="Book Antiqua"/>
          <w:color w:val="000000" w:themeColor="text1"/>
          <w:sz w:val="20"/>
        </w:rPr>
        <w:tab/>
        <w:t>wykonanie instalacji okablowania strukturalnego, telewizyjnego systemu dozorowego oraz systemu sygnalizacji włamania i napadu w części pałacu przeznaczonej pod działalność muzeum.</w:t>
      </w:r>
    </w:p>
    <w:p w14:paraId="1182F0D0"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 xml:space="preserve">Prace wymienione w punktach od 1 do 6 nie muszą być zakończone, natomiast muszą być wykonane w takim zakresie, który umożliwi równoczesną realizację drugiej części inwestycji, nie będącej przedmiotem tego postępowania, tj. montażu nowej ekspozycji stałej Muzeum Regionalnego w Jarocinie. </w:t>
      </w:r>
    </w:p>
    <w:p w14:paraId="675D2238"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p>
    <w:p w14:paraId="7AF6A332" w14:textId="77777777" w:rsidR="00FD6F9B" w:rsidRPr="00FD6F9B" w:rsidRDefault="00FD6F9B" w:rsidP="00FD6F9B">
      <w:pPr>
        <w:tabs>
          <w:tab w:val="left" w:pos="426"/>
        </w:tabs>
        <w:spacing w:before="120" w:after="120" w:line="240" w:lineRule="auto"/>
        <w:rPr>
          <w:rFonts w:ascii="Book Antiqua" w:hAnsi="Book Antiqua"/>
          <w:color w:val="000000" w:themeColor="text1"/>
          <w:sz w:val="20"/>
          <w:u w:val="single"/>
        </w:rPr>
      </w:pPr>
      <w:r w:rsidRPr="00FD6F9B">
        <w:rPr>
          <w:rFonts w:ascii="Book Antiqua" w:hAnsi="Book Antiqua"/>
          <w:color w:val="000000" w:themeColor="text1"/>
          <w:sz w:val="20"/>
          <w:u w:val="single"/>
        </w:rPr>
        <w:t xml:space="preserve">W terminie od 1 stycznia do 30 kwietnia 2021 roku: </w:t>
      </w:r>
    </w:p>
    <w:p w14:paraId="62DFA1BC"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 xml:space="preserve">zakończenie prac wykonywanych do 31 grudnia 2020 roku oraz wykonanie pozostałych prac wynikających z dokumentacji projektowej, a nie ujętych w harmonogramie prac na rok 2020, tj.: </w:t>
      </w:r>
    </w:p>
    <w:p w14:paraId="384C8AC8"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1)</w:t>
      </w:r>
      <w:r w:rsidRPr="00FD6F9B">
        <w:rPr>
          <w:rFonts w:ascii="Book Antiqua" w:hAnsi="Book Antiqua"/>
          <w:color w:val="000000" w:themeColor="text1"/>
          <w:sz w:val="20"/>
        </w:rPr>
        <w:tab/>
        <w:t xml:space="preserve">adaptacja pomieszczeń piwnicznych, </w:t>
      </w:r>
    </w:p>
    <w:p w14:paraId="6B74DA31"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2)</w:t>
      </w:r>
      <w:r w:rsidRPr="00FD6F9B">
        <w:rPr>
          <w:rFonts w:ascii="Book Antiqua" w:hAnsi="Book Antiqua"/>
          <w:color w:val="000000" w:themeColor="text1"/>
          <w:sz w:val="20"/>
        </w:rPr>
        <w:tab/>
        <w:t>adaptacja pomieszczeń parteru na biura muzeum,</w:t>
      </w:r>
    </w:p>
    <w:p w14:paraId="7CE38B33"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3)</w:t>
      </w:r>
      <w:r w:rsidRPr="00FD6F9B">
        <w:rPr>
          <w:rFonts w:ascii="Book Antiqua" w:hAnsi="Book Antiqua"/>
          <w:color w:val="000000" w:themeColor="text1"/>
          <w:sz w:val="20"/>
        </w:rPr>
        <w:tab/>
        <w:t>montaż platform schodowych dla osób niepełnosprawnych,</w:t>
      </w:r>
    </w:p>
    <w:p w14:paraId="4060180B"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4)</w:t>
      </w:r>
      <w:r w:rsidRPr="00FD6F9B">
        <w:rPr>
          <w:rFonts w:ascii="Book Antiqua" w:hAnsi="Book Antiqua"/>
          <w:color w:val="000000" w:themeColor="text1"/>
          <w:sz w:val="20"/>
        </w:rPr>
        <w:tab/>
        <w:t>przebudowa toalet na parterze,</w:t>
      </w:r>
    </w:p>
    <w:p w14:paraId="418722DB"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5)</w:t>
      </w:r>
      <w:r w:rsidRPr="00FD6F9B">
        <w:rPr>
          <w:rFonts w:ascii="Book Antiqua" w:hAnsi="Book Antiqua"/>
          <w:color w:val="000000" w:themeColor="text1"/>
          <w:sz w:val="20"/>
        </w:rPr>
        <w:tab/>
        <w:t>wykonanie adaptacji akustycznej sali koncertowej (aktualnego hallu pałacu),</w:t>
      </w:r>
    </w:p>
    <w:p w14:paraId="7851029F"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t>6)</w:t>
      </w:r>
      <w:r w:rsidRPr="00FD6F9B">
        <w:rPr>
          <w:rFonts w:ascii="Book Antiqua" w:hAnsi="Book Antiqua"/>
          <w:color w:val="000000" w:themeColor="text1"/>
          <w:sz w:val="20"/>
        </w:rPr>
        <w:tab/>
        <w:t>sporządzenia dokumentacji powykonawczej, instrukcji obsługi i eksploatacji obiektu, instalacji i urządzeń powstałych i zamontowanych w ramach Zamówienia oraz przeszkolenie pracowników Zamawiającego w zakresie użytkowania urządzeń powstałych i zamontowanych w ramach Zamówienia,</w:t>
      </w:r>
    </w:p>
    <w:p w14:paraId="56DE9083" w14:textId="77777777" w:rsidR="00FD6F9B" w:rsidRPr="00FD6F9B" w:rsidRDefault="00FD6F9B" w:rsidP="00FD6F9B">
      <w:pPr>
        <w:tabs>
          <w:tab w:val="left" w:pos="426"/>
        </w:tabs>
        <w:spacing w:before="120" w:after="120" w:line="240" w:lineRule="auto"/>
        <w:rPr>
          <w:rFonts w:ascii="Book Antiqua" w:hAnsi="Book Antiqua"/>
          <w:color w:val="000000" w:themeColor="text1"/>
          <w:sz w:val="20"/>
        </w:rPr>
      </w:pPr>
      <w:r w:rsidRPr="00FD6F9B">
        <w:rPr>
          <w:rFonts w:ascii="Book Antiqua" w:hAnsi="Book Antiqua"/>
          <w:color w:val="000000" w:themeColor="text1"/>
          <w:sz w:val="20"/>
        </w:rPr>
        <w:lastRenderedPageBreak/>
        <w:t>7)</w:t>
      </w:r>
      <w:r w:rsidRPr="00FD6F9B">
        <w:rPr>
          <w:rFonts w:ascii="Book Antiqua" w:hAnsi="Book Antiqua"/>
          <w:color w:val="000000" w:themeColor="text1"/>
          <w:sz w:val="20"/>
        </w:rPr>
        <w:tab/>
        <w:t>dokonania skutecznego zgłoszenia zakończenia budowy oraz doprowadzenie do uzyskania przez Zamawiającego pozwolenia na użytkowanie obiektu.</w:t>
      </w:r>
    </w:p>
    <w:p w14:paraId="7BC87A73" w14:textId="550E7806" w:rsidR="00FD6F9B" w:rsidRDefault="00FD6F9B" w:rsidP="00CD79A8">
      <w:pPr>
        <w:tabs>
          <w:tab w:val="left" w:pos="426"/>
        </w:tabs>
        <w:spacing w:before="120" w:after="120" w:line="240" w:lineRule="auto"/>
        <w:rPr>
          <w:rFonts w:ascii="Book Antiqua" w:hAnsi="Book Antiqua"/>
          <w:color w:val="000000" w:themeColor="text1"/>
          <w:sz w:val="20"/>
        </w:rPr>
      </w:pPr>
    </w:p>
    <w:p w14:paraId="271F6DE6" w14:textId="77777777" w:rsidR="00FD6F9B" w:rsidRPr="004F1054" w:rsidRDefault="00FD6F9B" w:rsidP="00CD79A8">
      <w:pPr>
        <w:tabs>
          <w:tab w:val="left" w:pos="426"/>
        </w:tabs>
        <w:spacing w:before="120" w:after="120" w:line="240" w:lineRule="auto"/>
        <w:rPr>
          <w:rFonts w:ascii="Book Antiqua" w:hAnsi="Book Antiqua"/>
          <w:color w:val="000000" w:themeColor="text1"/>
          <w:sz w:val="20"/>
        </w:rPr>
      </w:pPr>
    </w:p>
    <w:sectPr w:rsidR="00FD6F9B" w:rsidRPr="004F1054" w:rsidSect="004109DA">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73815" w14:textId="77777777" w:rsidR="00C81BF3" w:rsidRDefault="00C81BF3" w:rsidP="004722A5">
      <w:pPr>
        <w:spacing w:after="0" w:line="240" w:lineRule="auto"/>
      </w:pPr>
      <w:r>
        <w:separator/>
      </w:r>
    </w:p>
  </w:endnote>
  <w:endnote w:type="continuationSeparator" w:id="0">
    <w:p w14:paraId="4094AFC4" w14:textId="77777777" w:rsidR="00C81BF3" w:rsidRDefault="00C81BF3"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016360"/>
      <w:docPartObj>
        <w:docPartGallery w:val="Page Numbers (Bottom of Page)"/>
        <w:docPartUnique/>
      </w:docPartObj>
    </w:sdtPr>
    <w:sdtEndPr>
      <w:rPr>
        <w:rFonts w:ascii="Book Antiqua" w:hAnsi="Book Antiqua"/>
        <w:sz w:val="18"/>
        <w:szCs w:val="18"/>
      </w:rPr>
    </w:sdtEndPr>
    <w:sdtContent>
      <w:p w14:paraId="2DC3634F" w14:textId="77777777" w:rsidR="00491E11" w:rsidRPr="00FB2E27" w:rsidRDefault="00491E11">
        <w:pPr>
          <w:pStyle w:val="Stopka"/>
          <w:jc w:val="right"/>
          <w:rPr>
            <w:rFonts w:ascii="Book Antiqua" w:hAnsi="Book Antiqua"/>
            <w:sz w:val="18"/>
            <w:szCs w:val="18"/>
          </w:rPr>
        </w:pPr>
        <w:r w:rsidRPr="00FB2E27">
          <w:rPr>
            <w:rFonts w:ascii="Book Antiqua" w:hAnsi="Book Antiqua"/>
            <w:sz w:val="18"/>
            <w:szCs w:val="18"/>
          </w:rPr>
          <w:fldChar w:fldCharType="begin"/>
        </w:r>
        <w:r w:rsidRPr="00FB2E27">
          <w:rPr>
            <w:rFonts w:ascii="Book Antiqua" w:hAnsi="Book Antiqua"/>
            <w:sz w:val="18"/>
            <w:szCs w:val="18"/>
          </w:rPr>
          <w:instrText xml:space="preserve"> PAGE   \* MERGEFORMAT </w:instrText>
        </w:r>
        <w:r w:rsidRPr="00FB2E27">
          <w:rPr>
            <w:rFonts w:ascii="Book Antiqua" w:hAnsi="Book Antiqua"/>
            <w:sz w:val="18"/>
            <w:szCs w:val="18"/>
          </w:rPr>
          <w:fldChar w:fldCharType="separate"/>
        </w:r>
        <w:r w:rsidR="00F0231E">
          <w:rPr>
            <w:rFonts w:ascii="Book Antiqua" w:hAnsi="Book Antiqua"/>
            <w:noProof/>
            <w:sz w:val="18"/>
            <w:szCs w:val="18"/>
          </w:rPr>
          <w:t>18</w:t>
        </w:r>
        <w:r w:rsidRPr="00FB2E27">
          <w:rPr>
            <w:rFonts w:ascii="Book Antiqua" w:hAnsi="Book Antiqua"/>
            <w:noProof/>
            <w:sz w:val="18"/>
            <w:szCs w:val="18"/>
          </w:rPr>
          <w:fldChar w:fldCharType="end"/>
        </w:r>
      </w:p>
    </w:sdtContent>
  </w:sdt>
  <w:p w14:paraId="3BC5964E" w14:textId="77777777" w:rsidR="00491E11" w:rsidRDefault="00491E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C7EBC" w14:textId="77777777" w:rsidR="00C81BF3" w:rsidRDefault="00C81BF3" w:rsidP="004722A5">
      <w:pPr>
        <w:spacing w:after="0" w:line="240" w:lineRule="auto"/>
      </w:pPr>
      <w:r>
        <w:separator/>
      </w:r>
    </w:p>
  </w:footnote>
  <w:footnote w:type="continuationSeparator" w:id="0">
    <w:p w14:paraId="07EED464" w14:textId="77777777" w:rsidR="00C81BF3" w:rsidRDefault="00C81BF3" w:rsidP="00472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00003F"/>
    <w:multiLevelType w:val="singleLevel"/>
    <w:tmpl w:val="0000003F"/>
    <w:name w:val="WW8Num124"/>
    <w:lvl w:ilvl="0">
      <w:start w:val="1"/>
      <w:numFmt w:val="decimal"/>
      <w:lvlText w:val="%1."/>
      <w:lvlJc w:val="left"/>
      <w:pPr>
        <w:tabs>
          <w:tab w:val="num" w:pos="0"/>
        </w:tabs>
        <w:ind w:left="720" w:hanging="360"/>
      </w:pPr>
    </w:lvl>
  </w:abstractNum>
  <w:abstractNum w:abstractNumId="3" w15:restartNumberingAfterBreak="0">
    <w:nsid w:val="00BC647E"/>
    <w:multiLevelType w:val="hybridMultilevel"/>
    <w:tmpl w:val="9A2C1C32"/>
    <w:lvl w:ilvl="0" w:tplc="0415000F">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2C24DC"/>
    <w:multiLevelType w:val="hybridMultilevel"/>
    <w:tmpl w:val="D4822BA2"/>
    <w:lvl w:ilvl="0" w:tplc="4D923678">
      <w:start w:val="1"/>
      <w:numFmt w:val="decimal"/>
      <w:lvlText w:val="%1."/>
      <w:lvlJc w:val="left"/>
      <w:pPr>
        <w:tabs>
          <w:tab w:val="num" w:pos="360"/>
        </w:tabs>
        <w:ind w:left="360" w:hanging="360"/>
      </w:pPr>
      <w:rPr>
        <w:rFonts w:ascii="Book Antiqua" w:hAnsi="Book Antiqua" w:cs="Arial" w:hint="default"/>
        <w:b w:val="0"/>
        <w:i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D4A4E"/>
    <w:multiLevelType w:val="hybridMultilevel"/>
    <w:tmpl w:val="2A44D978"/>
    <w:lvl w:ilvl="0" w:tplc="9702D5F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833D1B"/>
    <w:multiLevelType w:val="hybridMultilevel"/>
    <w:tmpl w:val="2FC4FA7E"/>
    <w:lvl w:ilvl="0" w:tplc="9702D5F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7C3ED760">
      <w:start w:val="1"/>
      <w:numFmt w:val="decimal"/>
      <w:lvlText w:val="%3)"/>
      <w:lvlJc w:val="left"/>
      <w:pPr>
        <w:ind w:left="2880" w:hanging="360"/>
      </w:pPr>
      <w:rPr>
        <w:rFonts w:ascii="Book Antiqua" w:eastAsiaTheme="minorHAnsi" w:hAnsi="Book Antiqua"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BF13B5"/>
    <w:multiLevelType w:val="hybridMultilevel"/>
    <w:tmpl w:val="6B38ADFC"/>
    <w:lvl w:ilvl="0" w:tplc="04150017">
      <w:start w:val="1"/>
      <w:numFmt w:val="lowerLetter"/>
      <w:lvlText w:val="%1)"/>
      <w:lvlJc w:val="left"/>
      <w:pPr>
        <w:ind w:left="1427" w:hanging="360"/>
      </w:pPr>
      <w:rPr>
        <w:rFonts w:hint="default"/>
      </w:rPr>
    </w:lvl>
    <w:lvl w:ilvl="1" w:tplc="04150003">
      <w:start w:val="1"/>
      <w:numFmt w:val="bullet"/>
      <w:lvlText w:val="o"/>
      <w:lvlJc w:val="left"/>
      <w:pPr>
        <w:ind w:left="2147" w:hanging="360"/>
      </w:pPr>
      <w:rPr>
        <w:rFonts w:ascii="Courier New" w:hAnsi="Courier New" w:cs="Courier New" w:hint="default"/>
      </w:rPr>
    </w:lvl>
    <w:lvl w:ilvl="2" w:tplc="04150005">
      <w:start w:val="1"/>
      <w:numFmt w:val="bullet"/>
      <w:lvlText w:val=""/>
      <w:lvlJc w:val="left"/>
      <w:pPr>
        <w:ind w:left="2867" w:hanging="360"/>
      </w:pPr>
      <w:rPr>
        <w:rFonts w:ascii="Wingdings" w:hAnsi="Wingdings" w:hint="default"/>
      </w:rPr>
    </w:lvl>
    <w:lvl w:ilvl="3" w:tplc="0415000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10" w15:restartNumberingAfterBreak="0">
    <w:nsid w:val="12021A16"/>
    <w:multiLevelType w:val="hybridMultilevel"/>
    <w:tmpl w:val="10A261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6842DF"/>
    <w:multiLevelType w:val="hybridMultilevel"/>
    <w:tmpl w:val="680E5C46"/>
    <w:lvl w:ilvl="0" w:tplc="90825F1E">
      <w:start w:val="1"/>
      <w:numFmt w:val="decimal"/>
      <w:lvlText w:val="%1."/>
      <w:lvlJc w:val="left"/>
      <w:pPr>
        <w:tabs>
          <w:tab w:val="num" w:pos="4860"/>
        </w:tabs>
        <w:ind w:left="4860" w:hanging="360"/>
      </w:pPr>
      <w:rPr>
        <w:rFonts w:hint="default"/>
        <w:b w:val="0"/>
        <w:i w:val="0"/>
        <w:sz w:val="20"/>
        <w:szCs w:val="20"/>
      </w:rPr>
    </w:lvl>
    <w:lvl w:ilvl="1" w:tplc="0415000F">
      <w:start w:val="1"/>
      <w:numFmt w:val="decimal"/>
      <w:lvlText w:val="%2."/>
      <w:lvlJc w:val="left"/>
      <w:pPr>
        <w:tabs>
          <w:tab w:val="num" w:pos="5580"/>
        </w:tabs>
        <w:ind w:left="5580" w:hanging="360"/>
      </w:pPr>
      <w:rPr>
        <w:b w:val="0"/>
        <w:i w:val="0"/>
      </w:rPr>
    </w:lvl>
    <w:lvl w:ilvl="2" w:tplc="75FA8956">
      <w:start w:val="1"/>
      <w:numFmt w:val="decimal"/>
      <w:lvlText w:val="%3)"/>
      <w:lvlJc w:val="left"/>
      <w:pPr>
        <w:ind w:left="786" w:hanging="360"/>
      </w:pPr>
      <w:rPr>
        <w:rFonts w:hint="default"/>
        <w:b w:val="0"/>
        <w:color w:val="000000" w:themeColor="text1"/>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12" w15:restartNumberingAfterBreak="0">
    <w:nsid w:val="203E25B2"/>
    <w:multiLevelType w:val="hybridMultilevel"/>
    <w:tmpl w:val="B970A782"/>
    <w:lvl w:ilvl="0" w:tplc="04150011">
      <w:start w:val="1"/>
      <w:numFmt w:val="decimal"/>
      <w:lvlText w:val="%1)"/>
      <w:lvlJc w:val="left"/>
      <w:pPr>
        <w:ind w:left="795" w:hanging="360"/>
      </w:pPr>
      <w:rPr>
        <w:rFonts w:hint="default"/>
        <w:b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3" w15:restartNumberingAfterBreak="0">
    <w:nsid w:val="24B4585B"/>
    <w:multiLevelType w:val="hybridMultilevel"/>
    <w:tmpl w:val="06D6B54E"/>
    <w:lvl w:ilvl="0" w:tplc="135C2D7E">
      <w:start w:val="6"/>
      <w:numFmt w:val="decimal"/>
      <w:lvlText w:val="%1."/>
      <w:lvlJc w:val="left"/>
      <w:pPr>
        <w:tabs>
          <w:tab w:val="num" w:pos="720"/>
        </w:tabs>
        <w:ind w:left="720" w:hanging="360"/>
      </w:pPr>
      <w:rPr>
        <w:rFonts w:ascii="Book Antiqua" w:hAnsi="Book Antiqua" w:cs="Times New Roman" w:hint="default"/>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862C25"/>
    <w:multiLevelType w:val="hybridMultilevel"/>
    <w:tmpl w:val="16EE1D36"/>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15DA7"/>
    <w:multiLevelType w:val="hybridMultilevel"/>
    <w:tmpl w:val="1BC6C2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4C4E4E"/>
    <w:multiLevelType w:val="hybridMultilevel"/>
    <w:tmpl w:val="75DCEC2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50F43F8"/>
    <w:multiLevelType w:val="hybridMultilevel"/>
    <w:tmpl w:val="4030E5DC"/>
    <w:lvl w:ilvl="0" w:tplc="B1C8EDCA">
      <w:start w:val="1"/>
      <w:numFmt w:val="decimal"/>
      <w:lvlText w:val="%1)"/>
      <w:lvlJc w:val="left"/>
      <w:pPr>
        <w:ind w:left="644" w:hanging="360"/>
      </w:pPr>
      <w:rPr>
        <w:rFonts w:ascii="Book Antiqua" w:eastAsia="Calibri" w:hAnsi="Book Antiqua" w:cs="Times New Roman" w:hint="default"/>
        <w:b w:val="0"/>
        <w:color w:val="auto"/>
        <w:sz w:val="20"/>
        <w:szCs w:val="22"/>
      </w:rPr>
    </w:lvl>
    <w:lvl w:ilvl="1" w:tplc="32E866CC">
      <w:start w:val="1"/>
      <w:numFmt w:val="lowerLetter"/>
      <w:lvlText w:val="%2."/>
      <w:lvlJc w:val="left"/>
      <w:pPr>
        <w:ind w:left="1364" w:hanging="360"/>
      </w:pPr>
    </w:lvl>
    <w:lvl w:ilvl="2" w:tplc="2C541484">
      <w:start w:val="1"/>
      <w:numFmt w:val="lowerRoman"/>
      <w:lvlText w:val="%3."/>
      <w:lvlJc w:val="right"/>
      <w:pPr>
        <w:ind w:left="2084" w:hanging="180"/>
      </w:pPr>
    </w:lvl>
    <w:lvl w:ilvl="3" w:tplc="85E05548" w:tentative="1">
      <w:start w:val="1"/>
      <w:numFmt w:val="decimal"/>
      <w:lvlText w:val="%4."/>
      <w:lvlJc w:val="left"/>
      <w:pPr>
        <w:ind w:left="2804" w:hanging="360"/>
      </w:pPr>
    </w:lvl>
    <w:lvl w:ilvl="4" w:tplc="418276B0" w:tentative="1">
      <w:start w:val="1"/>
      <w:numFmt w:val="lowerLetter"/>
      <w:lvlText w:val="%5."/>
      <w:lvlJc w:val="left"/>
      <w:pPr>
        <w:ind w:left="3524" w:hanging="360"/>
      </w:pPr>
    </w:lvl>
    <w:lvl w:ilvl="5" w:tplc="9F94919E" w:tentative="1">
      <w:start w:val="1"/>
      <w:numFmt w:val="lowerRoman"/>
      <w:lvlText w:val="%6."/>
      <w:lvlJc w:val="right"/>
      <w:pPr>
        <w:ind w:left="4244" w:hanging="180"/>
      </w:pPr>
    </w:lvl>
    <w:lvl w:ilvl="6" w:tplc="E5FEF8FC" w:tentative="1">
      <w:start w:val="1"/>
      <w:numFmt w:val="decimal"/>
      <w:lvlText w:val="%7."/>
      <w:lvlJc w:val="left"/>
      <w:pPr>
        <w:ind w:left="4964" w:hanging="360"/>
      </w:pPr>
    </w:lvl>
    <w:lvl w:ilvl="7" w:tplc="9850BD5C" w:tentative="1">
      <w:start w:val="1"/>
      <w:numFmt w:val="lowerLetter"/>
      <w:lvlText w:val="%8."/>
      <w:lvlJc w:val="left"/>
      <w:pPr>
        <w:ind w:left="5684" w:hanging="360"/>
      </w:pPr>
    </w:lvl>
    <w:lvl w:ilvl="8" w:tplc="F7C02104" w:tentative="1">
      <w:start w:val="1"/>
      <w:numFmt w:val="lowerRoman"/>
      <w:lvlText w:val="%9."/>
      <w:lvlJc w:val="right"/>
      <w:pPr>
        <w:ind w:left="6404" w:hanging="180"/>
      </w:pPr>
    </w:lvl>
  </w:abstractNum>
  <w:abstractNum w:abstractNumId="21" w15:restartNumberingAfterBreak="0">
    <w:nsid w:val="370869DE"/>
    <w:multiLevelType w:val="hybridMultilevel"/>
    <w:tmpl w:val="8946EBB0"/>
    <w:lvl w:ilvl="0" w:tplc="42FE885A">
      <w:start w:val="1"/>
      <w:numFmt w:val="decimal"/>
      <w:lvlText w:val="%1."/>
      <w:lvlJc w:val="left"/>
      <w:pPr>
        <w:tabs>
          <w:tab w:val="num" w:pos="360"/>
        </w:tabs>
        <w:ind w:left="360" w:hanging="360"/>
      </w:pPr>
      <w:rPr>
        <w:rFonts w:ascii="Book Antiqua" w:hAnsi="Book Antiqua" w:cs="Arial" w:hint="default"/>
        <w:b w:val="0"/>
        <w:i w:val="0"/>
        <w:color w:val="auto"/>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651345"/>
    <w:multiLevelType w:val="hybridMultilevel"/>
    <w:tmpl w:val="C0F625A8"/>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28082792">
      <w:start w:val="1"/>
      <w:numFmt w:val="decimal"/>
      <w:lvlText w:val="%3)"/>
      <w:lvlJc w:val="left"/>
      <w:pPr>
        <w:tabs>
          <w:tab w:val="num" w:pos="1980"/>
        </w:tabs>
        <w:ind w:left="2263" w:hanging="283"/>
      </w:pPr>
      <w:rPr>
        <w:rFonts w:eastAsia="Times New Roman" w:cs="Calibri" w:hint="default"/>
        <w:b w:val="0"/>
        <w:i w:val="0"/>
        <w:sz w:val="20"/>
        <w:szCs w:val="20"/>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57A1F07"/>
    <w:multiLevelType w:val="hybridMultilevel"/>
    <w:tmpl w:val="0C161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27" w15:restartNumberingAfterBreak="0">
    <w:nsid w:val="4C4F494C"/>
    <w:multiLevelType w:val="hybridMultilevel"/>
    <w:tmpl w:val="63809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352C23"/>
    <w:multiLevelType w:val="hybridMultilevel"/>
    <w:tmpl w:val="92123EA8"/>
    <w:lvl w:ilvl="0" w:tplc="A718BAC4">
      <w:start w:val="1"/>
      <w:numFmt w:val="decimal"/>
      <w:lvlText w:val="%1."/>
      <w:lvlJc w:val="left"/>
      <w:pPr>
        <w:tabs>
          <w:tab w:val="num" w:pos="1440"/>
        </w:tabs>
        <w:ind w:left="1440" w:hanging="360"/>
      </w:pPr>
      <w:rPr>
        <w:rFonts w:hint="default"/>
        <w:b w:val="0"/>
      </w:rPr>
    </w:lvl>
    <w:lvl w:ilvl="1" w:tplc="9A8A25B4">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FD7811"/>
    <w:multiLevelType w:val="hybridMultilevel"/>
    <w:tmpl w:val="647C726E"/>
    <w:lvl w:ilvl="0" w:tplc="83108DE0">
      <w:start w:val="1"/>
      <w:numFmt w:val="decimal"/>
      <w:lvlText w:val="%1)"/>
      <w:lvlJc w:val="left"/>
      <w:pPr>
        <w:ind w:left="9433" w:hanging="360"/>
      </w:pPr>
      <w:rPr>
        <w:rFonts w:ascii="Book Antiqua" w:eastAsia="Calibri" w:hAnsi="Book Antiqua" w:cs="Times New Roman" w:hint="default"/>
        <w:color w:val="auto"/>
      </w:rPr>
    </w:lvl>
    <w:lvl w:ilvl="1" w:tplc="04150019" w:tentative="1">
      <w:start w:val="1"/>
      <w:numFmt w:val="lowerLetter"/>
      <w:lvlText w:val="%2."/>
      <w:lvlJc w:val="left"/>
      <w:pPr>
        <w:ind w:left="2018" w:hanging="360"/>
      </w:pPr>
    </w:lvl>
    <w:lvl w:ilvl="2" w:tplc="0415001B">
      <w:start w:val="1"/>
      <w:numFmt w:val="lowerRoman"/>
      <w:lvlText w:val="%3."/>
      <w:lvlJc w:val="right"/>
      <w:pPr>
        <w:ind w:left="2738" w:hanging="180"/>
      </w:pPr>
    </w:lvl>
    <w:lvl w:ilvl="3" w:tplc="0415000F">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30"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1" w15:restartNumberingAfterBreak="0">
    <w:nsid w:val="60AE5117"/>
    <w:multiLevelType w:val="hybridMultilevel"/>
    <w:tmpl w:val="2F485DA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E2B54"/>
    <w:multiLevelType w:val="hybridMultilevel"/>
    <w:tmpl w:val="3214AA86"/>
    <w:lvl w:ilvl="0" w:tplc="817E27B2">
      <w:start w:val="1"/>
      <w:numFmt w:val="decimal"/>
      <w:lvlText w:val="%1. "/>
      <w:lvlJc w:val="left"/>
      <w:pPr>
        <w:ind w:left="283" w:hanging="283"/>
      </w:pPr>
      <w:rPr>
        <w:rFonts w:hint="default"/>
        <w:b w:val="0"/>
        <w:bCs w:val="0"/>
        <w:i w:val="0"/>
        <w:iCs w:val="0"/>
        <w:sz w:val="20"/>
        <w:szCs w:val="22"/>
      </w:rPr>
    </w:lvl>
    <w:lvl w:ilvl="1" w:tplc="2D6AB0CE" w:tentative="1">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33"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3B14CD3"/>
    <w:multiLevelType w:val="multilevel"/>
    <w:tmpl w:val="035AD0A6"/>
    <w:lvl w:ilvl="0">
      <w:start w:val="1"/>
      <w:numFmt w:val="decimal"/>
      <w:lvlText w:val="%1."/>
      <w:lvlJc w:val="left"/>
      <w:pPr>
        <w:ind w:left="360" w:hanging="360"/>
      </w:pPr>
      <w:rPr>
        <w:rFonts w:hint="default"/>
        <w:b w:val="0"/>
      </w:rPr>
    </w:lvl>
    <w:lvl w:ilvl="1">
      <w:start w:val="1"/>
      <w:numFmt w:val="decimal"/>
      <w:lvlText w:val="%1.%2."/>
      <w:lvlJc w:val="left"/>
      <w:pPr>
        <w:ind w:left="-1876" w:hanging="360"/>
      </w:pPr>
      <w:rPr>
        <w:rFonts w:hint="default"/>
      </w:rPr>
    </w:lvl>
    <w:lvl w:ilvl="2">
      <w:start w:val="1"/>
      <w:numFmt w:val="decimal"/>
      <w:lvlText w:val="%1.%2.%3."/>
      <w:lvlJc w:val="left"/>
      <w:pPr>
        <w:ind w:left="-123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20" w:hanging="1080"/>
      </w:pPr>
      <w:rPr>
        <w:rFonts w:hint="default"/>
      </w:rPr>
    </w:lvl>
    <w:lvl w:ilvl="6">
      <w:start w:val="1"/>
      <w:numFmt w:val="decimal"/>
      <w:lvlText w:val="%1.%2.%3.%4.%5.%6.%7."/>
      <w:lvlJc w:val="left"/>
      <w:pPr>
        <w:ind w:left="62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552" w:hanging="1800"/>
      </w:pPr>
      <w:rPr>
        <w:rFonts w:hint="default"/>
      </w:rPr>
    </w:lvl>
  </w:abstractNum>
  <w:abstractNum w:abstractNumId="35"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670F6485"/>
    <w:multiLevelType w:val="hybridMultilevel"/>
    <w:tmpl w:val="307451F4"/>
    <w:lvl w:ilvl="0" w:tplc="A80201C0">
      <w:start w:val="1"/>
      <w:numFmt w:val="decimal"/>
      <w:lvlText w:val="%1."/>
      <w:lvlJc w:val="left"/>
      <w:pPr>
        <w:ind w:left="720" w:hanging="360"/>
      </w:pPr>
      <w:rPr>
        <w:rFonts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53316"/>
    <w:multiLevelType w:val="hybridMultilevel"/>
    <w:tmpl w:val="946ED4D4"/>
    <w:lvl w:ilvl="0" w:tplc="793EB268">
      <w:start w:val="6"/>
      <w:numFmt w:val="decimal"/>
      <w:lvlText w:val="%1."/>
      <w:lvlJc w:val="left"/>
      <w:pPr>
        <w:ind w:left="486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45EBA"/>
    <w:multiLevelType w:val="hybridMultilevel"/>
    <w:tmpl w:val="3716B5C2"/>
    <w:lvl w:ilvl="0" w:tplc="8E4C72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E7600B9"/>
    <w:multiLevelType w:val="hybridMultilevel"/>
    <w:tmpl w:val="C61CD92A"/>
    <w:lvl w:ilvl="0" w:tplc="CF347C66">
      <w:start w:val="2"/>
      <w:numFmt w:val="decimal"/>
      <w:lvlText w:val="%1."/>
      <w:lvlJc w:val="left"/>
      <w:pPr>
        <w:ind w:left="486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A04300"/>
    <w:multiLevelType w:val="hybridMultilevel"/>
    <w:tmpl w:val="2B78F1FA"/>
    <w:lvl w:ilvl="0" w:tplc="04150011">
      <w:start w:val="1"/>
      <w:numFmt w:val="decimal"/>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6F1D7E70"/>
    <w:multiLevelType w:val="hybridMultilevel"/>
    <w:tmpl w:val="B9A0AE4E"/>
    <w:lvl w:ilvl="0" w:tplc="0548072A">
      <w:start w:val="1"/>
      <w:numFmt w:val="decimal"/>
      <w:lvlText w:val="%1."/>
      <w:lvlJc w:val="left"/>
      <w:pPr>
        <w:tabs>
          <w:tab w:val="num" w:pos="360"/>
        </w:tabs>
        <w:ind w:left="360" w:hanging="360"/>
      </w:pPr>
      <w:rPr>
        <w:rFonts w:hint="default"/>
        <w:b/>
      </w:rPr>
    </w:lvl>
    <w:lvl w:ilvl="1" w:tplc="0F160748">
      <w:start w:val="1"/>
      <w:numFmt w:val="decimal"/>
      <w:lvlText w:val="%2)"/>
      <w:lvlJc w:val="left"/>
      <w:pPr>
        <w:ind w:left="630" w:hanging="630"/>
      </w:pPr>
      <w:rPr>
        <w:rFonts w:hint="default"/>
      </w:r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15:restartNumberingAfterBreak="0">
    <w:nsid w:val="7188423C"/>
    <w:multiLevelType w:val="hybridMultilevel"/>
    <w:tmpl w:val="354ABA7C"/>
    <w:lvl w:ilvl="0" w:tplc="A3DCB1F4">
      <w:start w:val="1"/>
      <w:numFmt w:val="decimal"/>
      <w:lvlText w:val="%1."/>
      <w:lvlJc w:val="left"/>
      <w:pPr>
        <w:tabs>
          <w:tab w:val="num" w:pos="360"/>
        </w:tabs>
        <w:ind w:left="360" w:hanging="360"/>
      </w:pPr>
      <w:rPr>
        <w:rFonts w:ascii="Book Antiqua" w:hAnsi="Book Antiqua" w:cs="Arial" w:hint="default"/>
        <w:b w:val="0"/>
        <w:i w:val="0"/>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014DAA"/>
    <w:multiLevelType w:val="hybridMultilevel"/>
    <w:tmpl w:val="CA92CEF6"/>
    <w:lvl w:ilvl="0" w:tplc="6F3CCD7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7C0565"/>
    <w:multiLevelType w:val="hybridMultilevel"/>
    <w:tmpl w:val="5BAE9FB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44"/>
  </w:num>
  <w:num w:numId="3">
    <w:abstractNumId w:val="21"/>
  </w:num>
  <w:num w:numId="4">
    <w:abstractNumId w:val="42"/>
  </w:num>
  <w:num w:numId="5">
    <w:abstractNumId w:val="5"/>
  </w:num>
  <w:num w:numId="6">
    <w:abstractNumId w:val="36"/>
  </w:num>
  <w:num w:numId="7">
    <w:abstractNumId w:val="32"/>
  </w:num>
  <w:num w:numId="8">
    <w:abstractNumId w:val="6"/>
  </w:num>
  <w:num w:numId="9">
    <w:abstractNumId w:val="13"/>
  </w:num>
  <w:num w:numId="10">
    <w:abstractNumId w:val="14"/>
  </w:num>
  <w:num w:numId="11">
    <w:abstractNumId w:val="41"/>
  </w:num>
  <w:num w:numId="12">
    <w:abstractNumId w:val="39"/>
  </w:num>
  <w:num w:numId="13">
    <w:abstractNumId w:val="37"/>
  </w:num>
  <w:num w:numId="14">
    <w:abstractNumId w:val="2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5"/>
  </w:num>
  <w:num w:numId="19">
    <w:abstractNumId w:val="33"/>
  </w:num>
  <w:num w:numId="20">
    <w:abstractNumId w:val="24"/>
  </w:num>
  <w:num w:numId="21">
    <w:abstractNumId w:val="11"/>
  </w:num>
  <w:num w:numId="22">
    <w:abstractNumId w:val="15"/>
  </w:num>
  <w:num w:numId="23">
    <w:abstractNumId w:val="4"/>
  </w:num>
  <w:num w:numId="24">
    <w:abstractNumId w:val="8"/>
  </w:num>
  <w:num w:numId="25">
    <w:abstractNumId w:val="17"/>
  </w:num>
  <w:num w:numId="26">
    <w:abstractNumId w:val="26"/>
  </w:num>
  <w:num w:numId="27">
    <w:abstractNumId w:val="12"/>
  </w:num>
  <w:num w:numId="28">
    <w:abstractNumId w:val="45"/>
  </w:num>
  <w:num w:numId="29">
    <w:abstractNumId w:val="31"/>
  </w:num>
  <w:num w:numId="30">
    <w:abstractNumId w:val="40"/>
  </w:num>
  <w:num w:numId="31">
    <w:abstractNumId w:val="9"/>
  </w:num>
  <w:num w:numId="32">
    <w:abstractNumId w:val="20"/>
  </w:num>
  <w:num w:numId="33">
    <w:abstractNumId w:val="23"/>
  </w:num>
  <w:num w:numId="34">
    <w:abstractNumId w:val="22"/>
  </w:num>
  <w:num w:numId="35">
    <w:abstractNumId w:val="27"/>
  </w:num>
  <w:num w:numId="36">
    <w:abstractNumId w:val="19"/>
  </w:num>
  <w:num w:numId="37">
    <w:abstractNumId w:val="18"/>
  </w:num>
  <w:num w:numId="38">
    <w:abstractNumId w:val="34"/>
  </w:num>
  <w:num w:numId="39">
    <w:abstractNumId w:val="3"/>
  </w:num>
  <w:num w:numId="40">
    <w:abstractNumId w:val="7"/>
  </w:num>
  <w:num w:numId="41">
    <w:abstractNumId w:val="25"/>
  </w:num>
  <w:num w:numId="42">
    <w:abstractNumId w:val="38"/>
  </w:num>
  <w:num w:numId="43">
    <w:abstractNumId w:val="2"/>
    <w:lvlOverride w:ilvl="0">
      <w:startOverride w:val="1"/>
    </w:lvlOverride>
  </w:num>
  <w:num w:numId="44">
    <w:abstractNumId w:val="10"/>
  </w:num>
  <w:num w:numId="45">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1F"/>
    <w:rsid w:val="00002064"/>
    <w:rsid w:val="00005D0B"/>
    <w:rsid w:val="00005E27"/>
    <w:rsid w:val="000140F3"/>
    <w:rsid w:val="00022311"/>
    <w:rsid w:val="00033BC0"/>
    <w:rsid w:val="00036166"/>
    <w:rsid w:val="00071A90"/>
    <w:rsid w:val="00076D2B"/>
    <w:rsid w:val="000967D3"/>
    <w:rsid w:val="000A44E7"/>
    <w:rsid w:val="000A5AB1"/>
    <w:rsid w:val="000B6C87"/>
    <w:rsid w:val="000C1EB7"/>
    <w:rsid w:val="000D5A86"/>
    <w:rsid w:val="000F2A04"/>
    <w:rsid w:val="0010016F"/>
    <w:rsid w:val="00102EAD"/>
    <w:rsid w:val="001042A4"/>
    <w:rsid w:val="00105695"/>
    <w:rsid w:val="001202C5"/>
    <w:rsid w:val="00127305"/>
    <w:rsid w:val="00151AFB"/>
    <w:rsid w:val="001668F4"/>
    <w:rsid w:val="00186ECF"/>
    <w:rsid w:val="001953F3"/>
    <w:rsid w:val="001A5BCE"/>
    <w:rsid w:val="001C57E8"/>
    <w:rsid w:val="001E4284"/>
    <w:rsid w:val="001E5C9E"/>
    <w:rsid w:val="001F4427"/>
    <w:rsid w:val="00224109"/>
    <w:rsid w:val="002262F7"/>
    <w:rsid w:val="002272D7"/>
    <w:rsid w:val="0023093A"/>
    <w:rsid w:val="00235396"/>
    <w:rsid w:val="00236F80"/>
    <w:rsid w:val="0024072D"/>
    <w:rsid w:val="002574D2"/>
    <w:rsid w:val="00260BFB"/>
    <w:rsid w:val="00264D7D"/>
    <w:rsid w:val="00274B63"/>
    <w:rsid w:val="00274E42"/>
    <w:rsid w:val="002757F3"/>
    <w:rsid w:val="002766D8"/>
    <w:rsid w:val="00293097"/>
    <w:rsid w:val="002A4682"/>
    <w:rsid w:val="002B3584"/>
    <w:rsid w:val="002B4A83"/>
    <w:rsid w:val="002B5860"/>
    <w:rsid w:val="002B602E"/>
    <w:rsid w:val="002C118A"/>
    <w:rsid w:val="002E1390"/>
    <w:rsid w:val="002E28F3"/>
    <w:rsid w:val="002F483D"/>
    <w:rsid w:val="00304E81"/>
    <w:rsid w:val="00305B1F"/>
    <w:rsid w:val="003205BC"/>
    <w:rsid w:val="00321914"/>
    <w:rsid w:val="00333D74"/>
    <w:rsid w:val="003552F7"/>
    <w:rsid w:val="00357851"/>
    <w:rsid w:val="00375A55"/>
    <w:rsid w:val="003767E6"/>
    <w:rsid w:val="00376B3D"/>
    <w:rsid w:val="003852AF"/>
    <w:rsid w:val="00386CB0"/>
    <w:rsid w:val="003B3CB1"/>
    <w:rsid w:val="003C057F"/>
    <w:rsid w:val="003D15C1"/>
    <w:rsid w:val="003D2BF7"/>
    <w:rsid w:val="003D5EBA"/>
    <w:rsid w:val="003E085C"/>
    <w:rsid w:val="003E23F7"/>
    <w:rsid w:val="003E276C"/>
    <w:rsid w:val="003F0BA9"/>
    <w:rsid w:val="003F747A"/>
    <w:rsid w:val="003F78E1"/>
    <w:rsid w:val="00400685"/>
    <w:rsid w:val="00404859"/>
    <w:rsid w:val="004109DA"/>
    <w:rsid w:val="00414197"/>
    <w:rsid w:val="00415F9C"/>
    <w:rsid w:val="004218FC"/>
    <w:rsid w:val="00427DD2"/>
    <w:rsid w:val="00430693"/>
    <w:rsid w:val="00433CE1"/>
    <w:rsid w:val="004722A5"/>
    <w:rsid w:val="00484583"/>
    <w:rsid w:val="00491E11"/>
    <w:rsid w:val="00493AB3"/>
    <w:rsid w:val="004A0A2F"/>
    <w:rsid w:val="004B7D30"/>
    <w:rsid w:val="004C5F09"/>
    <w:rsid w:val="004E4D70"/>
    <w:rsid w:val="004E65DB"/>
    <w:rsid w:val="004F1054"/>
    <w:rsid w:val="00500C9D"/>
    <w:rsid w:val="005052BB"/>
    <w:rsid w:val="00507FD7"/>
    <w:rsid w:val="00511B2F"/>
    <w:rsid w:val="00512F76"/>
    <w:rsid w:val="005308CD"/>
    <w:rsid w:val="00535EA1"/>
    <w:rsid w:val="005657BA"/>
    <w:rsid w:val="00584EDC"/>
    <w:rsid w:val="005B76B4"/>
    <w:rsid w:val="005C7EC7"/>
    <w:rsid w:val="005D7090"/>
    <w:rsid w:val="005D7E29"/>
    <w:rsid w:val="005E3A4D"/>
    <w:rsid w:val="005F1593"/>
    <w:rsid w:val="005F53AE"/>
    <w:rsid w:val="00605C90"/>
    <w:rsid w:val="00611C54"/>
    <w:rsid w:val="006517D6"/>
    <w:rsid w:val="00677994"/>
    <w:rsid w:val="006804EF"/>
    <w:rsid w:val="00694359"/>
    <w:rsid w:val="006A3338"/>
    <w:rsid w:val="006A61F7"/>
    <w:rsid w:val="006B6068"/>
    <w:rsid w:val="006B673F"/>
    <w:rsid w:val="006D2B5E"/>
    <w:rsid w:val="00704D41"/>
    <w:rsid w:val="00706006"/>
    <w:rsid w:val="00706E43"/>
    <w:rsid w:val="00707F94"/>
    <w:rsid w:val="00732B06"/>
    <w:rsid w:val="0073743E"/>
    <w:rsid w:val="007428C5"/>
    <w:rsid w:val="00755A95"/>
    <w:rsid w:val="00760D6C"/>
    <w:rsid w:val="00783458"/>
    <w:rsid w:val="00785C31"/>
    <w:rsid w:val="00794963"/>
    <w:rsid w:val="007B1F55"/>
    <w:rsid w:val="007B4454"/>
    <w:rsid w:val="007D4F18"/>
    <w:rsid w:val="007D6F70"/>
    <w:rsid w:val="007F11BC"/>
    <w:rsid w:val="00812298"/>
    <w:rsid w:val="00817B25"/>
    <w:rsid w:val="0082636A"/>
    <w:rsid w:val="008569F6"/>
    <w:rsid w:val="00867847"/>
    <w:rsid w:val="00882C87"/>
    <w:rsid w:val="008838EF"/>
    <w:rsid w:val="00891F0C"/>
    <w:rsid w:val="008A6329"/>
    <w:rsid w:val="008B1B6A"/>
    <w:rsid w:val="008B6BA2"/>
    <w:rsid w:val="008C5A96"/>
    <w:rsid w:val="008C6968"/>
    <w:rsid w:val="008D16F5"/>
    <w:rsid w:val="008D7C88"/>
    <w:rsid w:val="008E64B9"/>
    <w:rsid w:val="00900215"/>
    <w:rsid w:val="00914B2E"/>
    <w:rsid w:val="0092338B"/>
    <w:rsid w:val="00926732"/>
    <w:rsid w:val="00974B02"/>
    <w:rsid w:val="00977F66"/>
    <w:rsid w:val="009A0247"/>
    <w:rsid w:val="009A1F01"/>
    <w:rsid w:val="009C35D8"/>
    <w:rsid w:val="009C3D7A"/>
    <w:rsid w:val="009D000A"/>
    <w:rsid w:val="009D02F6"/>
    <w:rsid w:val="009F66CF"/>
    <w:rsid w:val="00A160D7"/>
    <w:rsid w:val="00A23659"/>
    <w:rsid w:val="00A36652"/>
    <w:rsid w:val="00A44DAA"/>
    <w:rsid w:val="00A529AA"/>
    <w:rsid w:val="00A608E9"/>
    <w:rsid w:val="00A77328"/>
    <w:rsid w:val="00A80016"/>
    <w:rsid w:val="00A912DB"/>
    <w:rsid w:val="00A95AA2"/>
    <w:rsid w:val="00AB0B7B"/>
    <w:rsid w:val="00AB727B"/>
    <w:rsid w:val="00AC0928"/>
    <w:rsid w:val="00AD1AA0"/>
    <w:rsid w:val="00AE3341"/>
    <w:rsid w:val="00AF6175"/>
    <w:rsid w:val="00B034D7"/>
    <w:rsid w:val="00B12FF5"/>
    <w:rsid w:val="00B3063B"/>
    <w:rsid w:val="00B377CD"/>
    <w:rsid w:val="00B45AC1"/>
    <w:rsid w:val="00B63547"/>
    <w:rsid w:val="00B63FAB"/>
    <w:rsid w:val="00B66B5C"/>
    <w:rsid w:val="00B845EE"/>
    <w:rsid w:val="00BA3D39"/>
    <w:rsid w:val="00BC1EA4"/>
    <w:rsid w:val="00BC596C"/>
    <w:rsid w:val="00BD0547"/>
    <w:rsid w:val="00BD0FF2"/>
    <w:rsid w:val="00BD65CB"/>
    <w:rsid w:val="00BD67B8"/>
    <w:rsid w:val="00BE5779"/>
    <w:rsid w:val="00BF2BE5"/>
    <w:rsid w:val="00C02167"/>
    <w:rsid w:val="00C021AD"/>
    <w:rsid w:val="00C2315E"/>
    <w:rsid w:val="00C23DCF"/>
    <w:rsid w:val="00C25643"/>
    <w:rsid w:val="00C730CA"/>
    <w:rsid w:val="00C81BF3"/>
    <w:rsid w:val="00C8531F"/>
    <w:rsid w:val="00C9528C"/>
    <w:rsid w:val="00CA2D83"/>
    <w:rsid w:val="00CB6D14"/>
    <w:rsid w:val="00CC04A9"/>
    <w:rsid w:val="00CC62DC"/>
    <w:rsid w:val="00CD499E"/>
    <w:rsid w:val="00CD644D"/>
    <w:rsid w:val="00CD79A8"/>
    <w:rsid w:val="00D05E9C"/>
    <w:rsid w:val="00D06B3A"/>
    <w:rsid w:val="00D12116"/>
    <w:rsid w:val="00D20098"/>
    <w:rsid w:val="00D25750"/>
    <w:rsid w:val="00D26C04"/>
    <w:rsid w:val="00D37ACF"/>
    <w:rsid w:val="00D62249"/>
    <w:rsid w:val="00D73F94"/>
    <w:rsid w:val="00D77640"/>
    <w:rsid w:val="00D86E69"/>
    <w:rsid w:val="00D95312"/>
    <w:rsid w:val="00D95AC9"/>
    <w:rsid w:val="00DA5C0D"/>
    <w:rsid w:val="00DB050A"/>
    <w:rsid w:val="00DC7F75"/>
    <w:rsid w:val="00DE2377"/>
    <w:rsid w:val="00DF6082"/>
    <w:rsid w:val="00E054AE"/>
    <w:rsid w:val="00E1733A"/>
    <w:rsid w:val="00E31208"/>
    <w:rsid w:val="00E60CCD"/>
    <w:rsid w:val="00E77E92"/>
    <w:rsid w:val="00EA07D1"/>
    <w:rsid w:val="00EA2A6A"/>
    <w:rsid w:val="00EA3EDB"/>
    <w:rsid w:val="00EA7812"/>
    <w:rsid w:val="00ED53BF"/>
    <w:rsid w:val="00ED6402"/>
    <w:rsid w:val="00EF2C47"/>
    <w:rsid w:val="00EF5B2B"/>
    <w:rsid w:val="00F0231E"/>
    <w:rsid w:val="00F15376"/>
    <w:rsid w:val="00F15F3B"/>
    <w:rsid w:val="00F42C61"/>
    <w:rsid w:val="00F47ACD"/>
    <w:rsid w:val="00F5018A"/>
    <w:rsid w:val="00F51FDD"/>
    <w:rsid w:val="00F61CC1"/>
    <w:rsid w:val="00F64EF9"/>
    <w:rsid w:val="00F65B8D"/>
    <w:rsid w:val="00F72E9C"/>
    <w:rsid w:val="00F97712"/>
    <w:rsid w:val="00FA0306"/>
    <w:rsid w:val="00FA2F1A"/>
    <w:rsid w:val="00FB1D2A"/>
    <w:rsid w:val="00FB2E27"/>
    <w:rsid w:val="00FB303E"/>
    <w:rsid w:val="00FC4181"/>
    <w:rsid w:val="00FC44BB"/>
    <w:rsid w:val="00FD6F9B"/>
    <w:rsid w:val="00FF2B8E"/>
    <w:rsid w:val="00FF3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1D7F"/>
  <w15:docId w15:val="{C2767F3E-7BC4-49E8-874B-12534E11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8531F"/>
    <w:pPr>
      <w:spacing w:after="60"/>
      <w:jc w:val="both"/>
    </w:pPr>
    <w:rPr>
      <w:rFonts w:ascii="Arial" w:eastAsia="Calibri"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basedOn w:val="Normalny"/>
    <w:link w:val="AkapitzlistZnak"/>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7428C5"/>
    <w:pPr>
      <w:tabs>
        <w:tab w:val="left" w:pos="426"/>
      </w:tabs>
      <w:spacing w:before="120"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link w:val="Akapitzlist"/>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10"/>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rsid w:val="003F0BA9"/>
    <w:rPr>
      <w:sz w:val="16"/>
      <w:szCs w:val="16"/>
    </w:rPr>
  </w:style>
  <w:style w:type="paragraph" w:styleId="Tekstkomentarza">
    <w:name w:val="annotation text"/>
    <w:basedOn w:val="Normalny"/>
    <w:link w:val="TekstkomentarzaZnak"/>
    <w:uiPriority w:val="99"/>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Tematkomentarza">
    <w:name w:val="annotation subject"/>
    <w:basedOn w:val="Tekstkomentarza"/>
    <w:next w:val="Tekstkomentarza"/>
    <w:link w:val="TematkomentarzaZnak"/>
    <w:uiPriority w:val="99"/>
    <w:semiHidden/>
    <w:unhideWhenUsed/>
    <w:rsid w:val="00D73F94"/>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D73F94"/>
    <w:rPr>
      <w:rFonts w:ascii="Arial" w:eastAsia="Calibri" w:hAnsi="Arial" w:cs="Times New Roman"/>
      <w:b/>
      <w:bCs/>
      <w:sz w:val="20"/>
      <w:szCs w:val="20"/>
      <w:lang w:eastAsia="pl-PL"/>
    </w:rPr>
  </w:style>
  <w:style w:type="character" w:customStyle="1" w:styleId="BezodstpwZnak">
    <w:name w:val="Bez odstępów Znak"/>
    <w:basedOn w:val="Domylnaczcionkaakapitu"/>
    <w:link w:val="Bezodstpw"/>
    <w:uiPriority w:val="1"/>
    <w:locked/>
    <w:rsid w:val="00C2315E"/>
    <w:rPr>
      <w:rFonts w:ascii="Calibri" w:hAnsi="Calibri"/>
    </w:rPr>
  </w:style>
  <w:style w:type="paragraph" w:styleId="Bezodstpw">
    <w:name w:val="No Spacing"/>
    <w:basedOn w:val="Normalny"/>
    <w:link w:val="BezodstpwZnak"/>
    <w:uiPriority w:val="1"/>
    <w:qFormat/>
    <w:rsid w:val="00C2315E"/>
    <w:pPr>
      <w:spacing w:after="0" w:line="240" w:lineRule="auto"/>
    </w:pPr>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75009">
      <w:bodyDiv w:val="1"/>
      <w:marLeft w:val="0"/>
      <w:marRight w:val="0"/>
      <w:marTop w:val="0"/>
      <w:marBottom w:val="0"/>
      <w:divBdr>
        <w:top w:val="none" w:sz="0" w:space="0" w:color="auto"/>
        <w:left w:val="none" w:sz="0" w:space="0" w:color="auto"/>
        <w:bottom w:val="none" w:sz="0" w:space="0" w:color="auto"/>
        <w:right w:val="none" w:sz="0" w:space="0" w:color="auto"/>
      </w:divBdr>
    </w:div>
    <w:div w:id="1003898107">
      <w:bodyDiv w:val="1"/>
      <w:marLeft w:val="0"/>
      <w:marRight w:val="0"/>
      <w:marTop w:val="0"/>
      <w:marBottom w:val="0"/>
      <w:divBdr>
        <w:top w:val="none" w:sz="0" w:space="0" w:color="auto"/>
        <w:left w:val="none" w:sz="0" w:space="0" w:color="auto"/>
        <w:bottom w:val="none" w:sz="0" w:space="0" w:color="auto"/>
        <w:right w:val="none" w:sz="0" w:space="0" w:color="auto"/>
      </w:divBdr>
    </w:div>
    <w:div w:id="1769932009">
      <w:bodyDiv w:val="1"/>
      <w:marLeft w:val="0"/>
      <w:marRight w:val="0"/>
      <w:marTop w:val="0"/>
      <w:marBottom w:val="0"/>
      <w:divBdr>
        <w:top w:val="none" w:sz="0" w:space="0" w:color="auto"/>
        <w:left w:val="none" w:sz="0" w:space="0" w:color="auto"/>
        <w:bottom w:val="none" w:sz="0" w:space="0" w:color="auto"/>
        <w:right w:val="none" w:sz="0" w:space="0" w:color="auto"/>
      </w:divBdr>
    </w:div>
    <w:div w:id="19566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56AE8B79411A4AA6FD28B35E6BA3EE" ma:contentTypeVersion="11" ma:contentTypeDescription="Utwórz nowy dokument." ma:contentTypeScope="" ma:versionID="eaf965f56d559868e20aef0a0a52aa9a">
  <xsd:schema xmlns:xsd="http://www.w3.org/2001/XMLSchema" xmlns:xs="http://www.w3.org/2001/XMLSchema" xmlns:p="http://schemas.microsoft.com/office/2006/metadata/properties" xmlns:ns3="f4a8d561-c7ed-4a33-9f65-def5438c5a9d" xmlns:ns4="1890320c-a78c-40b0-9e61-829bcf821edb" targetNamespace="http://schemas.microsoft.com/office/2006/metadata/properties" ma:root="true" ma:fieldsID="fe385729f82ab9761a8133bc2a8a13fc" ns3:_="" ns4:_="">
    <xsd:import namespace="f4a8d561-c7ed-4a33-9f65-def5438c5a9d"/>
    <xsd:import namespace="1890320c-a78c-40b0-9e61-829bcf821e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8d561-c7ed-4a33-9f65-def5438c5a9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0320c-a78c-40b0-9e61-829bcf821e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C006-7689-4D36-8784-60A53436CB2A}">
  <ds:schemaRefs>
    <ds:schemaRef ds:uri="http://schemas.microsoft.com/sharepoint/v3/contenttype/forms"/>
  </ds:schemaRefs>
</ds:datastoreItem>
</file>

<file path=customXml/itemProps2.xml><?xml version="1.0" encoding="utf-8"?>
<ds:datastoreItem xmlns:ds="http://schemas.openxmlformats.org/officeDocument/2006/customXml" ds:itemID="{43CA85DF-0F8A-4309-AF06-9D68FF035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7EE27E-371B-4A61-8DF9-A5F5C22D8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8d561-c7ed-4a33-9f65-def5438c5a9d"/>
    <ds:schemaRef ds:uri="1890320c-a78c-40b0-9e61-829bcf821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D3C1E-057B-4DB3-B27F-0AB40662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10669</Words>
  <Characters>64019</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Sebastian Pluta</cp:lastModifiedBy>
  <cp:revision>3</cp:revision>
  <cp:lastPrinted>2019-06-06T10:00:00Z</cp:lastPrinted>
  <dcterms:created xsi:type="dcterms:W3CDTF">2020-04-08T09:55:00Z</dcterms:created>
  <dcterms:modified xsi:type="dcterms:W3CDTF">2020-04-09T09:33:00Z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0x0101004056AE8B79411A4AA6FD28B35E6BA3EE</vt:lpwstr>
  </property>
</Properties>
</file>